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B728" w14:textId="77777777" w:rsidR="00C60085" w:rsidRPr="001F4CE7" w:rsidRDefault="00FD7426" w:rsidP="000517AB">
      <w:pPr>
        <w:jc w:val="both"/>
        <w:rPr>
          <w:rFonts w:ascii="Times New Roman" w:hAnsi="Times New Roman" w:cs="Times New Roman"/>
          <w:b/>
          <w:sz w:val="24"/>
          <w:szCs w:val="24"/>
        </w:rPr>
      </w:pPr>
      <w:r w:rsidRPr="001F4CE7">
        <w:rPr>
          <w:rFonts w:ascii="Times New Roman" w:hAnsi="Times New Roman" w:cs="Times New Roman"/>
          <w:b/>
          <w:sz w:val="24"/>
          <w:szCs w:val="24"/>
        </w:rPr>
        <w:t>Using UV Technology to Generate Oxygen Radicals for Paper Mill Systems</w:t>
      </w:r>
    </w:p>
    <w:p w14:paraId="4F534369" w14:textId="13D90645" w:rsidR="005713D6" w:rsidRDefault="005713D6" w:rsidP="000517AB">
      <w:pPr>
        <w:jc w:val="both"/>
        <w:rPr>
          <w:rFonts w:ascii="Times New Roman" w:hAnsi="Times New Roman" w:cs="Times New Roman"/>
          <w:sz w:val="24"/>
          <w:szCs w:val="24"/>
        </w:rPr>
      </w:pPr>
      <w:r w:rsidRPr="001F4CE7">
        <w:rPr>
          <w:rFonts w:ascii="Times New Roman" w:hAnsi="Times New Roman" w:cs="Times New Roman"/>
          <w:b/>
          <w:sz w:val="24"/>
          <w:szCs w:val="24"/>
        </w:rPr>
        <w:t>Lance Card</w:t>
      </w:r>
    </w:p>
    <w:p w14:paraId="484DF0BB" w14:textId="77777777" w:rsidR="001F4CE7" w:rsidRDefault="001F4CE7" w:rsidP="000517AB">
      <w:pPr>
        <w:ind w:firstLine="720"/>
        <w:jc w:val="both"/>
        <w:rPr>
          <w:rFonts w:ascii="Times New Roman" w:hAnsi="Times New Roman" w:cs="Times New Roman"/>
          <w:sz w:val="24"/>
          <w:szCs w:val="24"/>
        </w:rPr>
      </w:pPr>
    </w:p>
    <w:p w14:paraId="71190AC0" w14:textId="77777777" w:rsidR="005713D6" w:rsidRPr="005713D6" w:rsidRDefault="005713D6" w:rsidP="001F4CE7">
      <w:pPr>
        <w:ind w:firstLine="720"/>
        <w:rPr>
          <w:rFonts w:ascii="Times New Roman" w:hAnsi="Times New Roman" w:cs="Times New Roman"/>
          <w:sz w:val="20"/>
          <w:szCs w:val="20"/>
        </w:rPr>
      </w:pPr>
      <w:r>
        <w:rPr>
          <w:rFonts w:ascii="Times New Roman" w:hAnsi="Times New Roman" w:cs="Times New Roman"/>
          <w:sz w:val="20"/>
          <w:szCs w:val="20"/>
        </w:rPr>
        <w:t>Abstract:</w:t>
      </w:r>
    </w:p>
    <w:p w14:paraId="68BE5944" w14:textId="5DFDE96A" w:rsidR="008851F7" w:rsidRPr="005713D6" w:rsidRDefault="004E4F15" w:rsidP="001F4CE7">
      <w:pPr>
        <w:ind w:left="720"/>
        <w:rPr>
          <w:rFonts w:ascii="Times New Roman" w:hAnsi="Times New Roman" w:cs="Times New Roman"/>
          <w:sz w:val="20"/>
          <w:szCs w:val="20"/>
        </w:rPr>
      </w:pPr>
      <w:proofErr w:type="gramStart"/>
      <w:r w:rsidRPr="005713D6">
        <w:rPr>
          <w:rFonts w:ascii="Times New Roman" w:hAnsi="Times New Roman" w:cs="Times New Roman"/>
          <w:sz w:val="20"/>
          <w:szCs w:val="20"/>
        </w:rPr>
        <w:t>Ultra Violet</w:t>
      </w:r>
      <w:proofErr w:type="gramEnd"/>
      <w:r w:rsidRPr="005713D6">
        <w:rPr>
          <w:rFonts w:ascii="Times New Roman" w:hAnsi="Times New Roman" w:cs="Times New Roman"/>
          <w:sz w:val="20"/>
          <w:szCs w:val="20"/>
        </w:rPr>
        <w:t xml:space="preserve"> (UV) light</w:t>
      </w:r>
      <w:r w:rsidR="00E60BEF" w:rsidRPr="005713D6">
        <w:rPr>
          <w:rFonts w:ascii="Times New Roman" w:hAnsi="Times New Roman" w:cs="Times New Roman"/>
          <w:sz w:val="20"/>
          <w:szCs w:val="20"/>
        </w:rPr>
        <w:t xml:space="preserve"> has been used for many years in municipal water systems to disinfect and treat </w:t>
      </w:r>
      <w:r w:rsidRPr="005713D6">
        <w:rPr>
          <w:rFonts w:ascii="Times New Roman" w:hAnsi="Times New Roman" w:cs="Times New Roman"/>
          <w:sz w:val="20"/>
          <w:szCs w:val="20"/>
        </w:rPr>
        <w:t xml:space="preserve">drinking water.  UV technology is one way to do an Advanced Oxidative Process (AOP).  </w:t>
      </w:r>
      <w:r w:rsidRPr="005713D6">
        <w:rPr>
          <w:rFonts w:ascii="Times New Roman" w:hAnsi="Times New Roman" w:cs="Times New Roman"/>
          <w:sz w:val="20"/>
          <w:szCs w:val="20"/>
          <w:lang w:val="en"/>
        </w:rPr>
        <w:t xml:space="preserve">Advanced oxidation processes, in a broad sense, are a set of chemical treatment procedures designed to remove organic (and sometimes inorganic) materials in water and </w:t>
      </w:r>
      <w:proofErr w:type="gramStart"/>
      <w:r w:rsidRPr="005713D6">
        <w:rPr>
          <w:rFonts w:ascii="Times New Roman" w:hAnsi="Times New Roman" w:cs="Times New Roman"/>
          <w:sz w:val="20"/>
          <w:szCs w:val="20"/>
          <w:lang w:val="en"/>
        </w:rPr>
        <w:t>waste water</w:t>
      </w:r>
      <w:proofErr w:type="gramEnd"/>
      <w:r w:rsidRPr="005713D6">
        <w:rPr>
          <w:rFonts w:ascii="Times New Roman" w:hAnsi="Times New Roman" w:cs="Times New Roman"/>
          <w:sz w:val="20"/>
          <w:szCs w:val="20"/>
          <w:lang w:val="en"/>
        </w:rPr>
        <w:t xml:space="preserve"> by oxidation through reactions with hydroxyl radicals (·OH).  </w:t>
      </w:r>
      <w:r w:rsidR="0075457F" w:rsidRPr="005713D6">
        <w:rPr>
          <w:rFonts w:ascii="Times New Roman" w:hAnsi="Times New Roman" w:cs="Times New Roman"/>
          <w:sz w:val="20"/>
          <w:szCs w:val="20"/>
        </w:rPr>
        <w:t>AOP’s generated hydroxyl and oxygen radicals have higher oxidation potential than chlorine and ozone and a faster reaction time for</w:t>
      </w:r>
      <w:r w:rsidR="00F514E5" w:rsidRPr="005713D6">
        <w:rPr>
          <w:rFonts w:ascii="Times New Roman" w:hAnsi="Times New Roman" w:cs="Times New Roman"/>
          <w:sz w:val="20"/>
          <w:szCs w:val="20"/>
        </w:rPr>
        <w:t xml:space="preserve"> attacking organic contaminants.  AOP’s are recognized as safe and </w:t>
      </w:r>
      <w:r w:rsidR="005713D6">
        <w:rPr>
          <w:rFonts w:ascii="Times New Roman" w:hAnsi="Times New Roman" w:cs="Times New Roman"/>
          <w:sz w:val="20"/>
          <w:szCs w:val="20"/>
        </w:rPr>
        <w:t>“</w:t>
      </w:r>
      <w:r w:rsidR="00F514E5" w:rsidRPr="005713D6">
        <w:rPr>
          <w:rFonts w:ascii="Times New Roman" w:hAnsi="Times New Roman" w:cs="Times New Roman"/>
          <w:sz w:val="20"/>
          <w:szCs w:val="20"/>
        </w:rPr>
        <w:t>green</w:t>
      </w:r>
      <w:r w:rsidR="005713D6">
        <w:rPr>
          <w:rFonts w:ascii="Times New Roman" w:hAnsi="Times New Roman" w:cs="Times New Roman"/>
          <w:sz w:val="20"/>
          <w:szCs w:val="20"/>
        </w:rPr>
        <w:t>”</w:t>
      </w:r>
      <w:r w:rsidR="00F514E5" w:rsidRPr="005713D6">
        <w:rPr>
          <w:rFonts w:ascii="Times New Roman" w:hAnsi="Times New Roman" w:cs="Times New Roman"/>
          <w:sz w:val="20"/>
          <w:szCs w:val="20"/>
        </w:rPr>
        <w:t xml:space="preserve"> as they do not have any harmful byproducts.  Historic barriers to AOP generation have been complexity and cost.  We have found a way to use UV technology to generate hydroxyl radicals from ambient air</w:t>
      </w:r>
      <w:r w:rsidR="00DA28CC" w:rsidRPr="005713D6">
        <w:rPr>
          <w:rFonts w:ascii="Times New Roman" w:hAnsi="Times New Roman" w:cs="Times New Roman"/>
          <w:sz w:val="20"/>
          <w:szCs w:val="20"/>
        </w:rPr>
        <w:t xml:space="preserve"> and apply them in paper mill systems to control microorganisms, anaerobes, and positive metal ions like calcium.</w:t>
      </w:r>
    </w:p>
    <w:p w14:paraId="697366BC" w14:textId="77777777" w:rsidR="008851F7" w:rsidRDefault="00DA28CC" w:rsidP="001F4CE7">
      <w:pPr>
        <w:ind w:left="720"/>
        <w:rPr>
          <w:rFonts w:ascii="Times New Roman" w:hAnsi="Times New Roman" w:cs="Times New Roman"/>
          <w:sz w:val="20"/>
          <w:szCs w:val="20"/>
        </w:rPr>
      </w:pPr>
      <w:r w:rsidRPr="005713D6">
        <w:rPr>
          <w:rFonts w:ascii="Times New Roman" w:hAnsi="Times New Roman" w:cs="Times New Roman"/>
          <w:sz w:val="20"/>
          <w:szCs w:val="20"/>
        </w:rPr>
        <w:t>The system is designed to take a set amount of ambient air</w:t>
      </w:r>
      <w:r w:rsidR="001E63C1" w:rsidRPr="005713D6">
        <w:rPr>
          <w:rFonts w:ascii="Times New Roman" w:hAnsi="Times New Roman" w:cs="Times New Roman"/>
          <w:sz w:val="20"/>
          <w:szCs w:val="20"/>
        </w:rPr>
        <w:t>,</w:t>
      </w:r>
      <w:r w:rsidRPr="005713D6">
        <w:rPr>
          <w:rFonts w:ascii="Times New Roman" w:hAnsi="Times New Roman" w:cs="Times New Roman"/>
          <w:sz w:val="20"/>
          <w:szCs w:val="20"/>
        </w:rPr>
        <w:t xml:space="preserve"> at a set temperature range</w:t>
      </w:r>
      <w:r w:rsidR="001E63C1" w:rsidRPr="005713D6">
        <w:rPr>
          <w:rFonts w:ascii="Times New Roman" w:hAnsi="Times New Roman" w:cs="Times New Roman"/>
          <w:sz w:val="20"/>
          <w:szCs w:val="20"/>
        </w:rPr>
        <w:t>,</w:t>
      </w:r>
      <w:r w:rsidRPr="005713D6">
        <w:rPr>
          <w:rFonts w:ascii="Times New Roman" w:hAnsi="Times New Roman" w:cs="Times New Roman"/>
          <w:sz w:val="20"/>
          <w:szCs w:val="20"/>
        </w:rPr>
        <w:t xml:space="preserve"> and pull it across UV lamps for a set amount of time to convert the maximum amount</w:t>
      </w:r>
      <w:r w:rsidR="001E63C1" w:rsidRPr="005713D6">
        <w:rPr>
          <w:rFonts w:ascii="Times New Roman" w:hAnsi="Times New Roman" w:cs="Times New Roman"/>
          <w:sz w:val="20"/>
          <w:szCs w:val="20"/>
        </w:rPr>
        <w:t xml:space="preserve"> of </w:t>
      </w:r>
      <w:proofErr w:type="gramStart"/>
      <w:r w:rsidR="001E63C1" w:rsidRPr="005713D6">
        <w:rPr>
          <w:rFonts w:ascii="Times New Roman" w:hAnsi="Times New Roman" w:cs="Times New Roman"/>
          <w:sz w:val="20"/>
          <w:szCs w:val="20"/>
        </w:rPr>
        <w:t>oxygen to oxygen</w:t>
      </w:r>
      <w:proofErr w:type="gramEnd"/>
      <w:r w:rsidR="001E63C1" w:rsidRPr="005713D6">
        <w:rPr>
          <w:rFonts w:ascii="Times New Roman" w:hAnsi="Times New Roman" w:cs="Times New Roman"/>
          <w:sz w:val="20"/>
          <w:szCs w:val="20"/>
        </w:rPr>
        <w:t xml:space="preserve"> radicals.  Then, take the gas generated and apply it to a water, or air source to treat and clean.  This technology has been proven highly effective against </w:t>
      </w:r>
      <w:r w:rsidR="0075457F" w:rsidRPr="005713D6">
        <w:rPr>
          <w:rFonts w:ascii="Times New Roman" w:hAnsi="Times New Roman" w:cs="Times New Roman"/>
          <w:sz w:val="20"/>
          <w:szCs w:val="20"/>
        </w:rPr>
        <w:t>bacteria, an</w:t>
      </w:r>
      <w:r w:rsidR="001E63C1" w:rsidRPr="005713D6">
        <w:rPr>
          <w:rFonts w:ascii="Times New Roman" w:hAnsi="Times New Roman" w:cs="Times New Roman"/>
          <w:sz w:val="20"/>
          <w:szCs w:val="20"/>
        </w:rPr>
        <w:t>a</w:t>
      </w:r>
      <w:r w:rsidR="0075457F" w:rsidRPr="005713D6">
        <w:rPr>
          <w:rFonts w:ascii="Times New Roman" w:hAnsi="Times New Roman" w:cs="Times New Roman"/>
          <w:sz w:val="20"/>
          <w:szCs w:val="20"/>
        </w:rPr>
        <w:t>ero</w:t>
      </w:r>
      <w:r w:rsidR="001E63C1" w:rsidRPr="005713D6">
        <w:rPr>
          <w:rFonts w:ascii="Times New Roman" w:hAnsi="Times New Roman" w:cs="Times New Roman"/>
          <w:sz w:val="20"/>
          <w:szCs w:val="20"/>
        </w:rPr>
        <w:t>bes, algae, viruses &amp; parasites.  It has also been shown to remove and prevent scale build up</w:t>
      </w:r>
      <w:r w:rsidR="0075457F" w:rsidRPr="005713D6">
        <w:rPr>
          <w:rFonts w:ascii="Times New Roman" w:hAnsi="Times New Roman" w:cs="Times New Roman"/>
          <w:sz w:val="20"/>
          <w:szCs w:val="20"/>
        </w:rPr>
        <w:t>.  It can also remove and control H2S and other odors in a system.</w:t>
      </w:r>
      <w:r w:rsidR="00F03705" w:rsidRPr="005713D6">
        <w:rPr>
          <w:rFonts w:ascii="Times New Roman" w:hAnsi="Times New Roman" w:cs="Times New Roman"/>
          <w:sz w:val="20"/>
          <w:szCs w:val="20"/>
        </w:rPr>
        <w:t xml:space="preserve">  This technology can be contained in a cabinet that plugs into a standard outlet to produce just over 3 CFM of gas.  One unit can treat up to 1MM GPD of water depending on contamination levels and goals.</w:t>
      </w:r>
    </w:p>
    <w:p w14:paraId="0B391CC2" w14:textId="77777777" w:rsidR="005713D6" w:rsidRDefault="005713D6" w:rsidP="001F4CE7">
      <w:pPr>
        <w:ind w:left="720"/>
        <w:rPr>
          <w:rFonts w:ascii="Times New Roman" w:hAnsi="Times New Roman" w:cs="Times New Roman"/>
          <w:sz w:val="20"/>
          <w:szCs w:val="20"/>
        </w:rPr>
      </w:pPr>
    </w:p>
    <w:p w14:paraId="2910E584" w14:textId="77777777" w:rsidR="005713D6" w:rsidRDefault="005713D6" w:rsidP="001F4CE7">
      <w:pPr>
        <w:ind w:left="720"/>
        <w:rPr>
          <w:rFonts w:ascii="Times New Roman" w:hAnsi="Times New Roman" w:cs="Times New Roman"/>
          <w:sz w:val="20"/>
          <w:szCs w:val="20"/>
        </w:rPr>
      </w:pPr>
      <w:r>
        <w:rPr>
          <w:rFonts w:ascii="Times New Roman" w:hAnsi="Times New Roman" w:cs="Times New Roman"/>
          <w:sz w:val="20"/>
          <w:szCs w:val="20"/>
        </w:rPr>
        <w:t>Introduction:</w:t>
      </w:r>
    </w:p>
    <w:p w14:paraId="0841C4C9" w14:textId="77777777" w:rsidR="000517AB" w:rsidRDefault="005713D6" w:rsidP="001F4CE7">
      <w:pPr>
        <w:ind w:left="720"/>
        <w:rPr>
          <w:rFonts w:ascii="Times New Roman" w:hAnsi="Times New Roman" w:cs="Times New Roman"/>
          <w:sz w:val="20"/>
          <w:szCs w:val="20"/>
        </w:rPr>
      </w:pPr>
      <w:r>
        <w:rPr>
          <w:rFonts w:ascii="Times New Roman" w:hAnsi="Times New Roman" w:cs="Times New Roman"/>
          <w:sz w:val="20"/>
          <w:szCs w:val="20"/>
        </w:rPr>
        <w:t>AOP has long been used as method for controlling bacteria, viruses, odors, and other microbial pests.  AOP’s have been expensive to generate though their effectiveness is unmatched in oxidative potential.  Recent discoveries have led to methods that can generate AOP’s from ambient air to utilize and apply in systems to control the problems associated.  These methods have been proven to generate enough AOP r</w:t>
      </w:r>
      <w:r w:rsidR="000517AB">
        <w:rPr>
          <w:rFonts w:ascii="Times New Roman" w:hAnsi="Times New Roman" w:cs="Times New Roman"/>
          <w:sz w:val="20"/>
          <w:szCs w:val="20"/>
        </w:rPr>
        <w:t>adicals without the high cost and</w:t>
      </w:r>
      <w:r>
        <w:rPr>
          <w:rFonts w:ascii="Times New Roman" w:hAnsi="Times New Roman" w:cs="Times New Roman"/>
          <w:sz w:val="20"/>
          <w:szCs w:val="20"/>
        </w:rPr>
        <w:t xml:space="preserve"> wet chemical demands of typical AOP generators.</w:t>
      </w:r>
      <w:r w:rsidR="000517AB">
        <w:rPr>
          <w:rFonts w:ascii="Times New Roman" w:hAnsi="Times New Roman" w:cs="Times New Roman"/>
          <w:sz w:val="20"/>
          <w:szCs w:val="20"/>
        </w:rPr>
        <w:t xml:space="preserve">  These new AOP </w:t>
      </w:r>
      <w:r w:rsidR="001F4CE7">
        <w:rPr>
          <w:rFonts w:ascii="Times New Roman" w:hAnsi="Times New Roman" w:cs="Times New Roman"/>
          <w:sz w:val="20"/>
          <w:szCs w:val="20"/>
        </w:rPr>
        <w:t xml:space="preserve">generating </w:t>
      </w:r>
      <w:r w:rsidR="000517AB">
        <w:rPr>
          <w:rFonts w:ascii="Times New Roman" w:hAnsi="Times New Roman" w:cs="Times New Roman"/>
          <w:sz w:val="20"/>
          <w:szCs w:val="20"/>
        </w:rPr>
        <w:t>systems have low power demands and only use the air around them as a raw material.</w:t>
      </w:r>
    </w:p>
    <w:p w14:paraId="5E26FF9A" w14:textId="77777777" w:rsidR="000517AB" w:rsidRDefault="000517AB" w:rsidP="000517AB">
      <w:pPr>
        <w:ind w:left="720"/>
        <w:jc w:val="both"/>
        <w:rPr>
          <w:rFonts w:ascii="Times New Roman" w:hAnsi="Times New Roman" w:cs="Times New Roman"/>
          <w:sz w:val="20"/>
          <w:szCs w:val="20"/>
        </w:rPr>
      </w:pPr>
    </w:p>
    <w:p w14:paraId="192893B6" w14:textId="77777777" w:rsidR="000517AB" w:rsidRPr="003F6069" w:rsidRDefault="001F4CE7" w:rsidP="000517AB">
      <w:pPr>
        <w:ind w:left="720"/>
        <w:jc w:val="both"/>
        <w:rPr>
          <w:rFonts w:ascii="Times New Roman" w:hAnsi="Times New Roman" w:cs="Times New Roman"/>
          <w:b/>
          <w:sz w:val="20"/>
          <w:szCs w:val="20"/>
        </w:rPr>
      </w:pPr>
      <w:r w:rsidRPr="003F6069">
        <w:rPr>
          <w:rFonts w:ascii="Times New Roman" w:hAnsi="Times New Roman" w:cs="Times New Roman"/>
          <w:b/>
          <w:sz w:val="20"/>
          <w:szCs w:val="20"/>
        </w:rPr>
        <w:t>What is an AOP?</w:t>
      </w:r>
    </w:p>
    <w:p w14:paraId="44B75BA6" w14:textId="77777777" w:rsidR="001F4CE7" w:rsidRDefault="001F4CE7" w:rsidP="000517AB">
      <w:pPr>
        <w:ind w:left="720"/>
        <w:jc w:val="both"/>
        <w:rPr>
          <w:rFonts w:ascii="Times New Roman" w:hAnsi="Times New Roman" w:cs="Times New Roman"/>
          <w:spacing w:val="1"/>
          <w:sz w:val="20"/>
          <w:szCs w:val="20"/>
          <w:lang w:val="en-GB"/>
        </w:rPr>
      </w:pPr>
      <w:r w:rsidRPr="002C06FE">
        <w:rPr>
          <w:rFonts w:ascii="Times New Roman" w:hAnsi="Times New Roman" w:cs="Times New Roman"/>
          <w:spacing w:val="1"/>
          <w:sz w:val="20"/>
          <w:szCs w:val="20"/>
          <w:lang w:val="en-GB"/>
        </w:rPr>
        <w:t>Advanced oxidation processes (AOPs) were first proposed for potable water treatment in the 1980s [</w:t>
      </w:r>
      <w:hyperlink r:id="rId8" w:anchor="CR1" w:tooltip="View reference" w:history="1">
        <w:r w:rsidRPr="002C06FE">
          <w:rPr>
            <w:rFonts w:ascii="Times New Roman" w:hAnsi="Times New Roman" w:cs="Times New Roman"/>
            <w:color w:val="0000FF"/>
            <w:spacing w:val="1"/>
            <w:sz w:val="20"/>
            <w:szCs w:val="20"/>
            <w:u w:val="single"/>
            <w:lang w:val="en-GB"/>
          </w:rPr>
          <w:t>1</w:t>
        </w:r>
      </w:hyperlink>
      <w:r w:rsidRPr="002C06FE">
        <w:rPr>
          <w:rFonts w:ascii="Times New Roman" w:hAnsi="Times New Roman" w:cs="Times New Roman"/>
          <w:spacing w:val="1"/>
          <w:sz w:val="20"/>
          <w:szCs w:val="20"/>
          <w:lang w:val="en-GB"/>
        </w:rPr>
        <w:t xml:space="preserve">, </w:t>
      </w:r>
      <w:hyperlink r:id="rId9" w:anchor="CR2" w:tooltip="View reference" w:history="1">
        <w:r w:rsidRPr="002C06FE">
          <w:rPr>
            <w:rFonts w:ascii="Times New Roman" w:hAnsi="Times New Roman" w:cs="Times New Roman"/>
            <w:color w:val="0000FF"/>
            <w:spacing w:val="1"/>
            <w:sz w:val="20"/>
            <w:szCs w:val="20"/>
            <w:u w:val="single"/>
            <w:lang w:val="en-GB"/>
          </w:rPr>
          <w:t>2</w:t>
        </w:r>
      </w:hyperlink>
      <w:r w:rsidRPr="002C06FE">
        <w:rPr>
          <w:rFonts w:ascii="Times New Roman" w:hAnsi="Times New Roman" w:cs="Times New Roman"/>
          <w:spacing w:val="1"/>
          <w:sz w:val="20"/>
          <w:szCs w:val="20"/>
          <w:lang w:val="en-GB"/>
        </w:rPr>
        <w:t xml:space="preserve">], which are defined as the oxidation processes involving the generation of hydroxyl radicals (OH·) in sufficient quantity to effect water purification. Later, the AOP concept has been extended to the oxidative processes with </w:t>
      </w:r>
      <w:proofErr w:type="spellStart"/>
      <w:r w:rsidRPr="002C06FE">
        <w:rPr>
          <w:rFonts w:ascii="Times New Roman" w:hAnsi="Times New Roman" w:cs="Times New Roman"/>
          <w:spacing w:val="1"/>
          <w:sz w:val="20"/>
          <w:szCs w:val="20"/>
          <w:lang w:val="en-GB"/>
        </w:rPr>
        <w:t>sulfate</w:t>
      </w:r>
      <w:proofErr w:type="spellEnd"/>
      <w:r w:rsidRPr="002C06FE">
        <w:rPr>
          <w:rFonts w:ascii="Times New Roman" w:hAnsi="Times New Roman" w:cs="Times New Roman"/>
          <w:spacing w:val="1"/>
          <w:sz w:val="20"/>
          <w:szCs w:val="20"/>
          <w:lang w:val="en-GB"/>
        </w:rPr>
        <w:t xml:space="preserve"> radicals (SO</w:t>
      </w:r>
      <w:r w:rsidRPr="002C06FE">
        <w:rPr>
          <w:rFonts w:ascii="Times New Roman" w:hAnsi="Times New Roman" w:cs="Times New Roman"/>
          <w:spacing w:val="1"/>
          <w:sz w:val="20"/>
          <w:szCs w:val="20"/>
          <w:vertAlign w:val="subscript"/>
          <w:lang w:val="en-GB"/>
        </w:rPr>
        <w:t>4</w:t>
      </w:r>
      <w:r w:rsidRPr="002C06FE">
        <w:rPr>
          <w:rFonts w:ascii="Times New Roman" w:hAnsi="Times New Roman" w:cs="Times New Roman"/>
          <w:spacing w:val="1"/>
          <w:sz w:val="20"/>
          <w:szCs w:val="20"/>
          <w:lang w:val="en-GB"/>
        </w:rPr>
        <w:t xml:space="preserve"> </w:t>
      </w:r>
      <w:r w:rsidRPr="002C06FE">
        <w:rPr>
          <w:rFonts w:ascii="Times New Roman" w:hAnsi="Times New Roman" w:cs="Times New Roman"/>
          <w:spacing w:val="1"/>
          <w:sz w:val="20"/>
          <w:szCs w:val="20"/>
          <w:vertAlign w:val="superscript"/>
          <w:lang w:val="en-GB"/>
        </w:rPr>
        <w:t>·−</w:t>
      </w:r>
      <w:r w:rsidRPr="002C06FE">
        <w:rPr>
          <w:rFonts w:ascii="Times New Roman" w:hAnsi="Times New Roman" w:cs="Times New Roman"/>
          <w:spacing w:val="1"/>
          <w:sz w:val="20"/>
          <w:szCs w:val="20"/>
          <w:lang w:val="en-GB"/>
        </w:rPr>
        <w:t>). Different from common oxidants such as chlorine and ozone that have a dual role of decontamination and disinfection, AOPs are applied primarily for destruction of organic or inorganic contaminants in water and wastewater. Although AOP inactivation of pathogens and pathogenic indicators have been studied [</w:t>
      </w:r>
      <w:hyperlink r:id="rId10" w:anchor="CR3" w:tooltip="View reference" w:history="1">
        <w:r w:rsidRPr="002C06FE">
          <w:rPr>
            <w:rFonts w:ascii="Times New Roman" w:hAnsi="Times New Roman" w:cs="Times New Roman"/>
            <w:color w:val="0000FF"/>
            <w:spacing w:val="1"/>
            <w:sz w:val="20"/>
            <w:szCs w:val="20"/>
            <w:u w:val="single"/>
            <w:lang w:val="en-GB"/>
          </w:rPr>
          <w:t>3</w:t>
        </w:r>
      </w:hyperlink>
      <w:r w:rsidRPr="002C06FE">
        <w:rPr>
          <w:rFonts w:ascii="Times New Roman" w:hAnsi="Times New Roman" w:cs="Times New Roman"/>
          <w:spacing w:val="1"/>
          <w:sz w:val="20"/>
          <w:szCs w:val="20"/>
          <w:lang w:val="en-GB"/>
        </w:rPr>
        <w:t xml:space="preserve">, </w:t>
      </w:r>
      <w:hyperlink r:id="rId11" w:anchor="CR4" w:tooltip="View reference" w:history="1">
        <w:r w:rsidRPr="002C06FE">
          <w:rPr>
            <w:rFonts w:ascii="Times New Roman" w:hAnsi="Times New Roman" w:cs="Times New Roman"/>
            <w:color w:val="0000FF"/>
            <w:spacing w:val="1"/>
            <w:sz w:val="20"/>
            <w:szCs w:val="20"/>
            <w:u w:val="single"/>
            <w:lang w:val="en-GB"/>
          </w:rPr>
          <w:t>4</w:t>
        </w:r>
      </w:hyperlink>
      <w:r w:rsidRPr="002C06FE">
        <w:rPr>
          <w:rFonts w:ascii="Times New Roman" w:hAnsi="Times New Roman" w:cs="Times New Roman"/>
          <w:spacing w:val="1"/>
          <w:sz w:val="20"/>
          <w:szCs w:val="20"/>
          <w:lang w:val="en-GB"/>
        </w:rPr>
        <w:t>], they are rarely employed for disinfection because these radicals have too short half-life (on the order of microseconds), so that the required detention times for disinfection are prohibitive due to extremely low radical concentrations [</w:t>
      </w:r>
      <w:hyperlink r:id="rId12" w:anchor="CR5" w:tooltip="View reference" w:history="1">
        <w:r w:rsidRPr="002C06FE">
          <w:rPr>
            <w:rFonts w:ascii="Times New Roman" w:hAnsi="Times New Roman" w:cs="Times New Roman"/>
            <w:color w:val="0000FF"/>
            <w:spacing w:val="1"/>
            <w:sz w:val="20"/>
            <w:szCs w:val="20"/>
            <w:u w:val="single"/>
            <w:lang w:val="en-GB"/>
          </w:rPr>
          <w:t>5</w:t>
        </w:r>
      </w:hyperlink>
      <w:r w:rsidRPr="002C06FE">
        <w:rPr>
          <w:rFonts w:ascii="Times New Roman" w:hAnsi="Times New Roman" w:cs="Times New Roman"/>
          <w:spacing w:val="1"/>
          <w:sz w:val="20"/>
          <w:szCs w:val="20"/>
          <w:lang w:val="en-GB"/>
        </w:rPr>
        <w:t>]. When AOPs are applied for wastewater treatment, these radicals, as a powerful oxidizing agent, are expected to sufficiently destruct wastewater pollutants, and transform them to less and even non-toxic products, thereby providing an ultimate solution for wastewater treatment [</w:t>
      </w:r>
      <w:hyperlink r:id="rId13" w:anchor="CR6" w:tooltip="View reference" w:history="1">
        <w:r w:rsidRPr="002C06FE">
          <w:rPr>
            <w:rFonts w:ascii="Times New Roman" w:hAnsi="Times New Roman" w:cs="Times New Roman"/>
            <w:color w:val="0000FF"/>
            <w:spacing w:val="1"/>
            <w:sz w:val="20"/>
            <w:szCs w:val="20"/>
            <w:u w:val="single"/>
            <w:lang w:val="en-GB"/>
          </w:rPr>
          <w:t>6</w:t>
        </w:r>
      </w:hyperlink>
      <w:r w:rsidRPr="002C06FE">
        <w:rPr>
          <w:rFonts w:ascii="Times New Roman" w:hAnsi="Times New Roman" w:cs="Times New Roman"/>
          <w:spacing w:val="1"/>
          <w:sz w:val="20"/>
          <w:szCs w:val="20"/>
          <w:lang w:val="en-GB"/>
        </w:rPr>
        <w:t>].</w:t>
      </w:r>
    </w:p>
    <w:p w14:paraId="4943C16D" w14:textId="77777777" w:rsidR="002C06FE" w:rsidRPr="002C06FE" w:rsidRDefault="002C06FE" w:rsidP="002C06FE">
      <w:pPr>
        <w:shd w:val="clear" w:color="auto" w:fill="FFFFFF"/>
        <w:spacing w:before="120" w:after="120" w:line="240" w:lineRule="auto"/>
        <w:outlineLvl w:val="1"/>
        <w:rPr>
          <w:rFonts w:ascii="Times New Roman" w:eastAsia="Times New Roman" w:hAnsi="Times New Roman" w:cs="Times New Roman"/>
          <w:color w:val="333333"/>
          <w:spacing w:val="2"/>
          <w:sz w:val="20"/>
          <w:szCs w:val="20"/>
          <w:lang w:val="en-GB"/>
        </w:rPr>
      </w:pPr>
      <w:r w:rsidRPr="002C06FE">
        <w:rPr>
          <w:rFonts w:ascii="Times New Roman" w:eastAsia="Times New Roman" w:hAnsi="Times New Roman" w:cs="Times New Roman"/>
          <w:color w:val="333333"/>
          <w:spacing w:val="2"/>
          <w:sz w:val="20"/>
          <w:szCs w:val="20"/>
          <w:lang w:val="en-GB"/>
        </w:rPr>
        <w:lastRenderedPageBreak/>
        <w:t>Hydroxyl Radical-Based AOPs</w:t>
      </w:r>
    </w:p>
    <w:p w14:paraId="47604F6F" w14:textId="77777777" w:rsidR="002C06FE" w:rsidRPr="002C06FE" w:rsidRDefault="002C06FE" w:rsidP="002C06FE">
      <w:pPr>
        <w:shd w:val="clear" w:color="auto" w:fill="FFFFFF"/>
        <w:spacing w:before="240" w:after="288" w:line="240" w:lineRule="auto"/>
        <w:rPr>
          <w:rFonts w:ascii="Times New Roman" w:eastAsia="Times New Roman" w:hAnsi="Times New Roman" w:cs="Times New Roman"/>
          <w:spacing w:val="1"/>
          <w:sz w:val="20"/>
          <w:szCs w:val="20"/>
          <w:lang w:val="en-GB"/>
        </w:rPr>
      </w:pPr>
      <w:r w:rsidRPr="002C06FE">
        <w:rPr>
          <w:rFonts w:ascii="Times New Roman" w:eastAsia="Times New Roman" w:hAnsi="Times New Roman" w:cs="Times New Roman"/>
          <w:spacing w:val="1"/>
          <w:sz w:val="20"/>
          <w:szCs w:val="20"/>
          <w:lang w:val="en-GB"/>
        </w:rPr>
        <w:t>Hydroxyl radical is the most reactive oxidizing agent in water treatment, with an oxidation potential between 2.8 V (pH 0) and 1.95 V (pH 14) vs. SCE (saturated calomel electrode, the most commonly used reference electrode) [</w:t>
      </w:r>
      <w:hyperlink r:id="rId14" w:anchor="CR5" w:tooltip="View reference" w:history="1">
        <w:r w:rsidRPr="002C06FE">
          <w:rPr>
            <w:rFonts w:ascii="Times New Roman" w:eastAsia="Times New Roman" w:hAnsi="Times New Roman" w:cs="Times New Roman"/>
            <w:color w:val="0000FF"/>
            <w:spacing w:val="1"/>
            <w:sz w:val="20"/>
            <w:szCs w:val="20"/>
            <w:u w:val="single"/>
            <w:lang w:val="en-GB"/>
          </w:rPr>
          <w:t>5</w:t>
        </w:r>
      </w:hyperlink>
      <w:r w:rsidRPr="002C06FE">
        <w:rPr>
          <w:rFonts w:ascii="Times New Roman" w:eastAsia="Times New Roman" w:hAnsi="Times New Roman" w:cs="Times New Roman"/>
          <w:spacing w:val="1"/>
          <w:sz w:val="20"/>
          <w:szCs w:val="20"/>
          <w:lang w:val="en-GB"/>
        </w:rPr>
        <w:t xml:space="preserve">]. OH· is very nonselective in its </w:t>
      </w:r>
      <w:proofErr w:type="spellStart"/>
      <w:r w:rsidRPr="002C06FE">
        <w:rPr>
          <w:rFonts w:ascii="Times New Roman" w:eastAsia="Times New Roman" w:hAnsi="Times New Roman" w:cs="Times New Roman"/>
          <w:spacing w:val="1"/>
          <w:sz w:val="20"/>
          <w:szCs w:val="20"/>
          <w:lang w:val="en-GB"/>
        </w:rPr>
        <w:t>behavior</w:t>
      </w:r>
      <w:proofErr w:type="spellEnd"/>
      <w:r w:rsidRPr="002C06FE">
        <w:rPr>
          <w:rFonts w:ascii="Times New Roman" w:eastAsia="Times New Roman" w:hAnsi="Times New Roman" w:cs="Times New Roman"/>
          <w:spacing w:val="1"/>
          <w:sz w:val="20"/>
          <w:szCs w:val="20"/>
          <w:lang w:val="en-GB"/>
        </w:rPr>
        <w:t xml:space="preserve"> and rapidly reacts with numerous species with the rate constants on the order of 10</w:t>
      </w:r>
      <w:r w:rsidRPr="002C06FE">
        <w:rPr>
          <w:rFonts w:ascii="Times New Roman" w:eastAsia="Times New Roman" w:hAnsi="Times New Roman" w:cs="Times New Roman"/>
          <w:spacing w:val="1"/>
          <w:sz w:val="20"/>
          <w:szCs w:val="20"/>
          <w:vertAlign w:val="superscript"/>
          <w:lang w:val="en-GB"/>
        </w:rPr>
        <w:t>8</w:t>
      </w:r>
      <w:r w:rsidRPr="002C06FE">
        <w:rPr>
          <w:rFonts w:ascii="Times New Roman" w:eastAsia="Times New Roman" w:hAnsi="Times New Roman" w:cs="Times New Roman"/>
          <w:spacing w:val="1"/>
          <w:sz w:val="20"/>
          <w:szCs w:val="20"/>
          <w:lang w:val="en-GB"/>
        </w:rPr>
        <w:t>–10</w:t>
      </w:r>
      <w:r w:rsidRPr="002C06FE">
        <w:rPr>
          <w:rFonts w:ascii="Times New Roman" w:eastAsia="Times New Roman" w:hAnsi="Times New Roman" w:cs="Times New Roman"/>
          <w:spacing w:val="1"/>
          <w:sz w:val="20"/>
          <w:szCs w:val="20"/>
          <w:vertAlign w:val="superscript"/>
          <w:lang w:val="en-GB"/>
        </w:rPr>
        <w:t>10</w:t>
      </w:r>
      <w:r w:rsidRPr="002C06FE">
        <w:rPr>
          <w:rFonts w:ascii="Times New Roman" w:eastAsia="Times New Roman" w:hAnsi="Times New Roman" w:cs="Times New Roman"/>
          <w:spacing w:val="1"/>
          <w:sz w:val="20"/>
          <w:szCs w:val="20"/>
          <w:lang w:val="en-GB"/>
        </w:rPr>
        <w:t> M</w:t>
      </w:r>
      <w:r w:rsidRPr="002C06FE">
        <w:rPr>
          <w:rFonts w:ascii="Times New Roman" w:eastAsia="Times New Roman" w:hAnsi="Times New Roman" w:cs="Times New Roman"/>
          <w:spacing w:val="1"/>
          <w:sz w:val="20"/>
          <w:szCs w:val="20"/>
          <w:vertAlign w:val="superscript"/>
          <w:lang w:val="en-GB"/>
        </w:rPr>
        <w:t>−1</w:t>
      </w:r>
      <w:r w:rsidRPr="002C06FE">
        <w:rPr>
          <w:rFonts w:ascii="Times New Roman" w:eastAsia="Times New Roman" w:hAnsi="Times New Roman" w:cs="Times New Roman"/>
          <w:spacing w:val="1"/>
          <w:sz w:val="20"/>
          <w:szCs w:val="20"/>
          <w:lang w:val="en-GB"/>
        </w:rPr>
        <w:t> s</w:t>
      </w:r>
      <w:r w:rsidRPr="002C06FE">
        <w:rPr>
          <w:rFonts w:ascii="Times New Roman" w:eastAsia="Times New Roman" w:hAnsi="Times New Roman" w:cs="Times New Roman"/>
          <w:spacing w:val="1"/>
          <w:sz w:val="20"/>
          <w:szCs w:val="20"/>
          <w:vertAlign w:val="superscript"/>
          <w:lang w:val="en-GB"/>
        </w:rPr>
        <w:t>−1</w:t>
      </w:r>
      <w:r w:rsidRPr="002C06FE">
        <w:rPr>
          <w:rFonts w:ascii="Times New Roman" w:eastAsia="Times New Roman" w:hAnsi="Times New Roman" w:cs="Times New Roman"/>
          <w:spacing w:val="1"/>
          <w:sz w:val="20"/>
          <w:szCs w:val="20"/>
          <w:lang w:val="en-GB"/>
        </w:rPr>
        <w:t>. Hydroxyl radicals attack organic pollutants through four basic pathways: radical addition, hydrogen abstraction, electron transfer, and radical combination [</w:t>
      </w:r>
      <w:hyperlink r:id="rId15" w:anchor="CR7" w:tooltip="View reference" w:history="1">
        <w:r w:rsidRPr="002C06FE">
          <w:rPr>
            <w:rFonts w:ascii="Times New Roman" w:eastAsia="Times New Roman" w:hAnsi="Times New Roman" w:cs="Times New Roman"/>
            <w:color w:val="0000FF"/>
            <w:spacing w:val="1"/>
            <w:sz w:val="20"/>
            <w:szCs w:val="20"/>
            <w:u w:val="single"/>
            <w:lang w:val="en-GB"/>
          </w:rPr>
          <w:t>7</w:t>
        </w:r>
      </w:hyperlink>
      <w:r w:rsidRPr="002C06FE">
        <w:rPr>
          <w:rFonts w:ascii="Times New Roman" w:eastAsia="Times New Roman" w:hAnsi="Times New Roman" w:cs="Times New Roman"/>
          <w:spacing w:val="1"/>
          <w:sz w:val="20"/>
          <w:szCs w:val="20"/>
          <w:lang w:val="en-GB"/>
        </w:rPr>
        <w:t>]. Their reactions with organic compounds produce carbon-</w:t>
      </w:r>
      <w:proofErr w:type="spellStart"/>
      <w:r w:rsidRPr="002C06FE">
        <w:rPr>
          <w:rFonts w:ascii="Times New Roman" w:eastAsia="Times New Roman" w:hAnsi="Times New Roman" w:cs="Times New Roman"/>
          <w:spacing w:val="1"/>
          <w:sz w:val="20"/>
          <w:szCs w:val="20"/>
          <w:lang w:val="en-GB"/>
        </w:rPr>
        <w:t>centered</w:t>
      </w:r>
      <w:proofErr w:type="spellEnd"/>
      <w:r w:rsidRPr="002C06FE">
        <w:rPr>
          <w:rFonts w:ascii="Times New Roman" w:eastAsia="Times New Roman" w:hAnsi="Times New Roman" w:cs="Times New Roman"/>
          <w:spacing w:val="1"/>
          <w:sz w:val="20"/>
          <w:szCs w:val="20"/>
          <w:lang w:val="en-GB"/>
        </w:rPr>
        <w:t xml:space="preserve"> radicals (R· or R·–OH). With 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these carbon-</w:t>
      </w:r>
      <w:proofErr w:type="spellStart"/>
      <w:r w:rsidRPr="002C06FE">
        <w:rPr>
          <w:rFonts w:ascii="Times New Roman" w:eastAsia="Times New Roman" w:hAnsi="Times New Roman" w:cs="Times New Roman"/>
          <w:spacing w:val="1"/>
          <w:sz w:val="20"/>
          <w:szCs w:val="20"/>
          <w:lang w:val="en-GB"/>
        </w:rPr>
        <w:t>center</w:t>
      </w:r>
      <w:proofErr w:type="spellEnd"/>
      <w:r w:rsidRPr="002C06FE">
        <w:rPr>
          <w:rFonts w:ascii="Times New Roman" w:eastAsia="Times New Roman" w:hAnsi="Times New Roman" w:cs="Times New Roman"/>
          <w:spacing w:val="1"/>
          <w:sz w:val="20"/>
          <w:szCs w:val="20"/>
          <w:lang w:val="en-GB"/>
        </w:rPr>
        <w:t xml:space="preserve"> radicals may be transformed to organic peroxyl radicals (ROO·). </w:t>
      </w:r>
      <w:proofErr w:type="gramStart"/>
      <w:r w:rsidRPr="002C06FE">
        <w:rPr>
          <w:rFonts w:ascii="Times New Roman" w:eastAsia="Times New Roman" w:hAnsi="Times New Roman" w:cs="Times New Roman"/>
          <w:spacing w:val="1"/>
          <w:sz w:val="20"/>
          <w:szCs w:val="20"/>
          <w:lang w:val="en-GB"/>
        </w:rPr>
        <w:t>All of</w:t>
      </w:r>
      <w:proofErr w:type="gramEnd"/>
      <w:r w:rsidRPr="002C06FE">
        <w:rPr>
          <w:rFonts w:ascii="Times New Roman" w:eastAsia="Times New Roman" w:hAnsi="Times New Roman" w:cs="Times New Roman"/>
          <w:spacing w:val="1"/>
          <w:sz w:val="20"/>
          <w:szCs w:val="20"/>
          <w:lang w:val="en-GB"/>
        </w:rPr>
        <w:t xml:space="preserve"> the radicals further react accompanied with the formation of more reactive species such as H</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xml:space="preserve"> and super oxide (O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xml:space="preserve"> </w:t>
      </w:r>
      <w:r w:rsidRPr="002C06FE">
        <w:rPr>
          <w:rFonts w:ascii="Times New Roman" w:eastAsia="Times New Roman" w:hAnsi="Times New Roman" w:cs="Times New Roman"/>
          <w:spacing w:val="1"/>
          <w:sz w:val="20"/>
          <w:szCs w:val="20"/>
          <w:vertAlign w:val="superscript"/>
          <w:lang w:val="en-GB"/>
        </w:rPr>
        <w:t>•−</w:t>
      </w:r>
      <w:r w:rsidRPr="002C06FE">
        <w:rPr>
          <w:rFonts w:ascii="Times New Roman" w:eastAsia="Times New Roman" w:hAnsi="Times New Roman" w:cs="Times New Roman"/>
          <w:spacing w:val="1"/>
          <w:sz w:val="20"/>
          <w:szCs w:val="20"/>
          <w:lang w:val="en-GB"/>
        </w:rPr>
        <w:t>), leading to chemical degradation and even mineralization of these organic compounds. Because hydroxyl radicals have a very short lifetime, they are only in situ produced during application through different methods, including a combination of oxidizing agents (such as H</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xml:space="preserve"> and O</w:t>
      </w:r>
      <w:r w:rsidRPr="002C06FE">
        <w:rPr>
          <w:rFonts w:ascii="Times New Roman" w:eastAsia="Times New Roman" w:hAnsi="Times New Roman" w:cs="Times New Roman"/>
          <w:spacing w:val="1"/>
          <w:sz w:val="20"/>
          <w:szCs w:val="20"/>
          <w:vertAlign w:val="subscript"/>
          <w:lang w:val="en-GB"/>
        </w:rPr>
        <w:t>3</w:t>
      </w:r>
      <w:r w:rsidRPr="002C06FE">
        <w:rPr>
          <w:rFonts w:ascii="Times New Roman" w:eastAsia="Times New Roman" w:hAnsi="Times New Roman" w:cs="Times New Roman"/>
          <w:spacing w:val="1"/>
          <w:sz w:val="20"/>
          <w:szCs w:val="20"/>
          <w:lang w:val="en-GB"/>
        </w:rPr>
        <w:t>), irradiation (such as ultraviolet light or ultrasound), and catalysts (such as Fe</w:t>
      </w:r>
      <w:r w:rsidRPr="002C06FE">
        <w:rPr>
          <w:rFonts w:ascii="Times New Roman" w:eastAsia="Times New Roman" w:hAnsi="Times New Roman" w:cs="Times New Roman"/>
          <w:spacing w:val="1"/>
          <w:sz w:val="20"/>
          <w:szCs w:val="20"/>
          <w:vertAlign w:val="superscript"/>
          <w:lang w:val="en-GB"/>
        </w:rPr>
        <w:t>2+</w:t>
      </w:r>
      <w:r w:rsidRPr="002C06FE">
        <w:rPr>
          <w:rFonts w:ascii="Times New Roman" w:eastAsia="Times New Roman" w:hAnsi="Times New Roman" w:cs="Times New Roman"/>
          <w:spacing w:val="1"/>
          <w:sz w:val="20"/>
          <w:szCs w:val="20"/>
          <w:lang w:val="en-GB"/>
        </w:rPr>
        <w:t>) [</w:t>
      </w:r>
      <w:hyperlink r:id="rId16" w:anchor="CR6" w:tooltip="View reference" w:history="1">
        <w:r w:rsidRPr="002C06FE">
          <w:rPr>
            <w:rFonts w:ascii="Times New Roman" w:eastAsia="Times New Roman" w:hAnsi="Times New Roman" w:cs="Times New Roman"/>
            <w:color w:val="0000FF"/>
            <w:spacing w:val="1"/>
            <w:sz w:val="20"/>
            <w:szCs w:val="20"/>
            <w:u w:val="single"/>
            <w:lang w:val="en-GB"/>
          </w:rPr>
          <w:t>6</w:t>
        </w:r>
      </w:hyperlink>
      <w:r w:rsidRPr="002C06FE">
        <w:rPr>
          <w:rFonts w:ascii="Times New Roman" w:eastAsia="Times New Roman" w:hAnsi="Times New Roman" w:cs="Times New Roman"/>
          <w:spacing w:val="1"/>
          <w:sz w:val="20"/>
          <w:szCs w:val="20"/>
          <w:lang w:val="en-GB"/>
        </w:rPr>
        <w:t>]. Hydroxyl radical generation mechanisms of the major AOPs for wastewater treatment are briefly summarized below.</w:t>
      </w:r>
    </w:p>
    <w:p w14:paraId="54D4312F" w14:textId="77777777" w:rsidR="002C06FE" w:rsidRPr="002C06FE" w:rsidRDefault="002C06FE" w:rsidP="002C06FE">
      <w:pPr>
        <w:shd w:val="clear" w:color="auto" w:fill="FFFFFF"/>
        <w:spacing w:before="100" w:beforeAutospacing="1" w:after="240" w:line="240" w:lineRule="auto"/>
        <w:outlineLvl w:val="2"/>
        <w:rPr>
          <w:rFonts w:ascii="Times New Roman" w:eastAsia="Times New Roman" w:hAnsi="Times New Roman" w:cs="Times New Roman"/>
          <w:color w:val="333333"/>
          <w:spacing w:val="2"/>
          <w:sz w:val="20"/>
          <w:szCs w:val="20"/>
          <w:lang w:val="en-GB"/>
        </w:rPr>
      </w:pPr>
      <w:r w:rsidRPr="002C06FE">
        <w:rPr>
          <w:rFonts w:ascii="Times New Roman" w:eastAsia="Times New Roman" w:hAnsi="Times New Roman" w:cs="Times New Roman"/>
          <w:color w:val="333333"/>
          <w:spacing w:val="2"/>
          <w:sz w:val="20"/>
          <w:szCs w:val="20"/>
          <w:lang w:val="en-GB"/>
        </w:rPr>
        <w:t>Ozone-Based AOPs</w:t>
      </w:r>
    </w:p>
    <w:p w14:paraId="6B6FCC6F" w14:textId="77777777" w:rsidR="002C06FE" w:rsidRDefault="002C06FE" w:rsidP="002C06FE">
      <w:pPr>
        <w:shd w:val="clear" w:color="auto" w:fill="FFFFFF"/>
        <w:spacing w:after="0" w:line="240" w:lineRule="auto"/>
        <w:rPr>
          <w:rFonts w:ascii="Times New Roman" w:eastAsia="Times New Roman" w:hAnsi="Times New Roman" w:cs="Times New Roman"/>
          <w:spacing w:val="1"/>
          <w:sz w:val="20"/>
          <w:szCs w:val="20"/>
          <w:lang w:val="en-GB"/>
        </w:rPr>
      </w:pPr>
      <w:r w:rsidRPr="002C06FE">
        <w:rPr>
          <w:rFonts w:ascii="Times New Roman" w:eastAsia="Times New Roman" w:hAnsi="Times New Roman" w:cs="Times New Roman"/>
          <w:spacing w:val="1"/>
          <w:sz w:val="20"/>
          <w:szCs w:val="20"/>
          <w:lang w:val="en-GB"/>
        </w:rPr>
        <w:t>Ozone (O</w:t>
      </w:r>
      <w:r w:rsidRPr="002C06FE">
        <w:rPr>
          <w:rFonts w:ascii="Times New Roman" w:eastAsia="Times New Roman" w:hAnsi="Times New Roman" w:cs="Times New Roman"/>
          <w:spacing w:val="1"/>
          <w:sz w:val="20"/>
          <w:szCs w:val="20"/>
          <w:vertAlign w:val="subscript"/>
          <w:lang w:val="en-GB"/>
        </w:rPr>
        <w:t>3</w:t>
      </w:r>
      <w:r w:rsidRPr="002C06FE">
        <w:rPr>
          <w:rFonts w:ascii="Times New Roman" w:eastAsia="Times New Roman" w:hAnsi="Times New Roman" w:cs="Times New Roman"/>
          <w:spacing w:val="1"/>
          <w:sz w:val="20"/>
          <w:szCs w:val="20"/>
          <w:lang w:val="en-GB"/>
        </w:rPr>
        <w:t>) is a strong oxidant itself with an oxidation potential of 2.07 V vs. SCE. However, direct O</w:t>
      </w:r>
      <w:r w:rsidRPr="002C06FE">
        <w:rPr>
          <w:rFonts w:ascii="Times New Roman" w:eastAsia="Times New Roman" w:hAnsi="Times New Roman" w:cs="Times New Roman"/>
          <w:spacing w:val="1"/>
          <w:sz w:val="20"/>
          <w:szCs w:val="20"/>
          <w:vertAlign w:val="subscript"/>
          <w:lang w:val="en-GB"/>
        </w:rPr>
        <w:t>3</w:t>
      </w:r>
      <w:r w:rsidRPr="002C06FE">
        <w:rPr>
          <w:rFonts w:ascii="Times New Roman" w:eastAsia="Times New Roman" w:hAnsi="Times New Roman" w:cs="Times New Roman"/>
          <w:spacing w:val="1"/>
          <w:sz w:val="20"/>
          <w:szCs w:val="20"/>
          <w:lang w:val="en-GB"/>
        </w:rPr>
        <w:t xml:space="preserve"> oxidation is a selective reaction, with typical reaction rate constants of 1.0 × 10</w:t>
      </w:r>
      <w:r w:rsidRPr="002C06FE">
        <w:rPr>
          <w:rFonts w:ascii="Times New Roman" w:eastAsia="Times New Roman" w:hAnsi="Times New Roman" w:cs="Times New Roman"/>
          <w:spacing w:val="1"/>
          <w:sz w:val="20"/>
          <w:szCs w:val="20"/>
          <w:vertAlign w:val="superscript"/>
          <w:lang w:val="en-GB"/>
        </w:rPr>
        <w:t>0</w:t>
      </w:r>
      <w:r w:rsidRPr="002C06FE">
        <w:rPr>
          <w:rFonts w:ascii="Times New Roman" w:eastAsia="Times New Roman" w:hAnsi="Times New Roman" w:cs="Times New Roman"/>
          <w:spacing w:val="1"/>
          <w:sz w:val="20"/>
          <w:szCs w:val="20"/>
          <w:lang w:val="en-GB"/>
        </w:rPr>
        <w:t>–10</w:t>
      </w:r>
      <w:r w:rsidRPr="002C06FE">
        <w:rPr>
          <w:rFonts w:ascii="Times New Roman" w:eastAsia="Times New Roman" w:hAnsi="Times New Roman" w:cs="Times New Roman"/>
          <w:spacing w:val="1"/>
          <w:sz w:val="20"/>
          <w:szCs w:val="20"/>
          <w:vertAlign w:val="superscript"/>
          <w:lang w:val="en-GB"/>
        </w:rPr>
        <w:t>3</w:t>
      </w:r>
      <w:r w:rsidRPr="002C06FE">
        <w:rPr>
          <w:rFonts w:ascii="Times New Roman" w:eastAsia="Times New Roman" w:hAnsi="Times New Roman" w:cs="Times New Roman"/>
          <w:spacing w:val="1"/>
          <w:sz w:val="20"/>
          <w:szCs w:val="20"/>
          <w:lang w:val="en-GB"/>
        </w:rPr>
        <w:t> M</w:t>
      </w:r>
      <w:r w:rsidRPr="002C06FE">
        <w:rPr>
          <w:rFonts w:ascii="Times New Roman" w:eastAsia="Times New Roman" w:hAnsi="Times New Roman" w:cs="Times New Roman"/>
          <w:spacing w:val="1"/>
          <w:sz w:val="20"/>
          <w:szCs w:val="20"/>
          <w:vertAlign w:val="superscript"/>
          <w:lang w:val="en-GB"/>
        </w:rPr>
        <w:t>−1</w:t>
      </w:r>
      <w:r w:rsidRPr="002C06FE">
        <w:rPr>
          <w:rFonts w:ascii="Times New Roman" w:eastAsia="Times New Roman" w:hAnsi="Times New Roman" w:cs="Times New Roman"/>
          <w:spacing w:val="1"/>
          <w:sz w:val="20"/>
          <w:szCs w:val="20"/>
          <w:lang w:val="en-GB"/>
        </w:rPr>
        <w:t> s</w:t>
      </w:r>
      <w:r w:rsidRPr="002C06FE">
        <w:rPr>
          <w:rFonts w:ascii="Times New Roman" w:eastAsia="Times New Roman" w:hAnsi="Times New Roman" w:cs="Times New Roman"/>
          <w:spacing w:val="1"/>
          <w:sz w:val="20"/>
          <w:szCs w:val="20"/>
          <w:vertAlign w:val="superscript"/>
          <w:lang w:val="en-GB"/>
        </w:rPr>
        <w:t>−1</w:t>
      </w:r>
      <w:r w:rsidRPr="002C06FE">
        <w:rPr>
          <w:rFonts w:ascii="Times New Roman" w:eastAsia="Times New Roman" w:hAnsi="Times New Roman" w:cs="Times New Roman"/>
          <w:spacing w:val="1"/>
          <w:sz w:val="20"/>
          <w:szCs w:val="20"/>
          <w:lang w:val="en-GB"/>
        </w:rPr>
        <w:t xml:space="preserve"> </w:t>
      </w:r>
      <w:r w:rsidRPr="002C06FE">
        <w:rPr>
          <w:rFonts w:ascii="Times New Roman" w:eastAsia="Times New Roman" w:hAnsi="Times New Roman" w:cs="Times New Roman"/>
          <w:spacing w:val="1"/>
          <w:sz w:val="20"/>
          <w:szCs w:val="20"/>
          <w:vertAlign w:val="superscript"/>
          <w:lang w:val="en-GB"/>
        </w:rPr>
        <w:t>8</w:t>
      </w:r>
      <w:r w:rsidRPr="002C06FE">
        <w:rPr>
          <w:rFonts w:ascii="Times New Roman" w:eastAsia="Times New Roman" w:hAnsi="Times New Roman" w:cs="Times New Roman"/>
          <w:spacing w:val="1"/>
          <w:sz w:val="20"/>
          <w:szCs w:val="20"/>
          <w:lang w:val="en-GB"/>
        </w:rPr>
        <w:t>, in which O</w:t>
      </w:r>
      <w:r w:rsidRPr="002C06FE">
        <w:rPr>
          <w:rFonts w:ascii="Times New Roman" w:eastAsia="Times New Roman" w:hAnsi="Times New Roman" w:cs="Times New Roman"/>
          <w:spacing w:val="1"/>
          <w:sz w:val="20"/>
          <w:szCs w:val="20"/>
          <w:vertAlign w:val="subscript"/>
          <w:lang w:val="en-GB"/>
        </w:rPr>
        <w:t>3</w:t>
      </w:r>
      <w:r w:rsidRPr="002C06FE">
        <w:rPr>
          <w:rFonts w:ascii="Times New Roman" w:eastAsia="Times New Roman" w:hAnsi="Times New Roman" w:cs="Times New Roman"/>
          <w:spacing w:val="1"/>
          <w:sz w:val="20"/>
          <w:szCs w:val="20"/>
          <w:lang w:val="en-GB"/>
        </w:rPr>
        <w:t xml:space="preserve"> preferentially reacts with the ionized and dissociated form of organic compounds, rather than the neutral form. Under certain conditions, OH· is produced from O</w:t>
      </w:r>
      <w:r w:rsidRPr="002C06FE">
        <w:rPr>
          <w:rFonts w:ascii="Times New Roman" w:eastAsia="Times New Roman" w:hAnsi="Times New Roman" w:cs="Times New Roman"/>
          <w:spacing w:val="1"/>
          <w:sz w:val="20"/>
          <w:szCs w:val="20"/>
          <w:vertAlign w:val="subscript"/>
          <w:lang w:val="en-GB"/>
        </w:rPr>
        <w:t>3</w:t>
      </w:r>
      <w:r w:rsidRPr="002C06FE">
        <w:rPr>
          <w:rFonts w:ascii="Times New Roman" w:eastAsia="Times New Roman" w:hAnsi="Times New Roman" w:cs="Times New Roman"/>
          <w:spacing w:val="1"/>
          <w:sz w:val="20"/>
          <w:szCs w:val="20"/>
          <w:lang w:val="en-GB"/>
        </w:rPr>
        <w:t xml:space="preserve"> to initiate the indiscriminate oxidation (indirect mechanisms). Different detailed mechanisms have been proposed to explain the complex OH· generation, and the overall reaction involving OH· generation is expressed as below [</w:t>
      </w:r>
      <w:hyperlink r:id="rId17" w:anchor="CR8" w:tooltip="View reference" w:history="1">
        <w:r w:rsidRPr="002C06FE">
          <w:rPr>
            <w:rFonts w:ascii="Times New Roman" w:eastAsia="Times New Roman" w:hAnsi="Times New Roman" w:cs="Times New Roman"/>
            <w:color w:val="0000FF"/>
            <w:spacing w:val="1"/>
            <w:sz w:val="20"/>
            <w:szCs w:val="20"/>
            <w:u w:val="single"/>
            <w:lang w:val="en-GB"/>
          </w:rPr>
          <w:t>8</w:t>
        </w:r>
      </w:hyperlink>
      <w:r w:rsidRPr="002C06FE">
        <w:rPr>
          <w:rFonts w:ascii="Times New Roman" w:eastAsia="Times New Roman" w:hAnsi="Times New Roman" w:cs="Times New Roman"/>
          <w:spacing w:val="1"/>
          <w:sz w:val="20"/>
          <w:szCs w:val="20"/>
          <w:lang w:val="en-GB"/>
        </w:rPr>
        <w:t>].</w:t>
      </w:r>
    </w:p>
    <w:p w14:paraId="3B02C1E6" w14:textId="77777777" w:rsidR="002C06FE" w:rsidRPr="002C06FE" w:rsidRDefault="002C06FE" w:rsidP="002C06FE">
      <w:pPr>
        <w:shd w:val="clear" w:color="auto" w:fill="FFFFFF"/>
        <w:spacing w:after="0" w:line="240" w:lineRule="auto"/>
        <w:rPr>
          <w:rFonts w:ascii="Times New Roman" w:eastAsia="Times New Roman" w:hAnsi="Times New Roman" w:cs="Times New Roman"/>
          <w:spacing w:val="1"/>
          <w:sz w:val="20"/>
          <w:szCs w:val="20"/>
          <w:lang w:val="en-GB"/>
        </w:rPr>
      </w:pPr>
    </w:p>
    <w:p w14:paraId="73D56CE4" w14:textId="77777777" w:rsidR="002C06FE" w:rsidRPr="00B40820"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s-ES"/>
        </w:rPr>
      </w:pPr>
      <w:r w:rsidRPr="00B40820">
        <w:rPr>
          <w:rFonts w:ascii="Times New Roman" w:eastAsia="Times New Roman" w:hAnsi="Times New Roman" w:cs="Times New Roman"/>
          <w:sz w:val="20"/>
          <w:szCs w:val="20"/>
          <w:bdr w:val="none" w:sz="0" w:space="0" w:color="auto" w:frame="1"/>
          <w:lang w:val="es-ES"/>
        </w:rPr>
        <w:t>3O 3 +H 2 O→2OH</w:t>
      </w:r>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+4O </w:t>
      </w:r>
      <w:proofErr w:type="gramStart"/>
      <w:r w:rsidRPr="00B40820">
        <w:rPr>
          <w:rFonts w:ascii="Times New Roman" w:eastAsia="Times New Roman" w:hAnsi="Times New Roman" w:cs="Times New Roman"/>
          <w:sz w:val="20"/>
          <w:szCs w:val="20"/>
          <w:bdr w:val="none" w:sz="0" w:space="0" w:color="auto" w:frame="1"/>
          <w:lang w:val="es-ES"/>
        </w:rPr>
        <w:t>2  3</w:t>
      </w:r>
      <w:proofErr w:type="gramEnd"/>
      <w:r w:rsidRPr="00B40820">
        <w:rPr>
          <w:rFonts w:ascii="Times New Roman" w:eastAsia="Times New Roman" w:hAnsi="Times New Roman" w:cs="Times New Roman"/>
          <w:sz w:val="20"/>
          <w:szCs w:val="20"/>
          <w:bdr w:val="none" w:sz="0" w:space="0" w:color="auto" w:frame="1"/>
          <w:lang w:val="es-ES"/>
        </w:rPr>
        <w:t>O3+H2O→2OH</w:t>
      </w:r>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+4O2</w:t>
      </w:r>
      <w:r w:rsidRPr="00B40820">
        <w:rPr>
          <w:rFonts w:ascii="Times New Roman" w:eastAsia="Times New Roman" w:hAnsi="Times New Roman" w:cs="Times New Roman"/>
          <w:spacing w:val="1"/>
          <w:sz w:val="20"/>
          <w:szCs w:val="20"/>
          <w:lang w:val="es-ES"/>
        </w:rPr>
        <w:tab/>
      </w:r>
      <w:r w:rsidRPr="00B40820">
        <w:rPr>
          <w:rFonts w:ascii="Times New Roman" w:eastAsia="Times New Roman" w:hAnsi="Times New Roman" w:cs="Times New Roman"/>
          <w:spacing w:val="1"/>
          <w:sz w:val="20"/>
          <w:szCs w:val="20"/>
          <w:lang w:val="es-ES"/>
        </w:rPr>
        <w:tab/>
        <w:t xml:space="preserve"> </w:t>
      </w:r>
      <w:r w:rsidR="00E45B48" w:rsidRPr="00B40820">
        <w:rPr>
          <w:rFonts w:ascii="Times New Roman" w:eastAsia="Times New Roman" w:hAnsi="Times New Roman" w:cs="Times New Roman"/>
          <w:spacing w:val="1"/>
          <w:sz w:val="20"/>
          <w:szCs w:val="20"/>
          <w:lang w:val="es-ES"/>
        </w:rPr>
        <w:tab/>
      </w:r>
      <w:r w:rsidRPr="00B40820">
        <w:rPr>
          <w:rFonts w:ascii="Times New Roman" w:eastAsia="Times New Roman" w:hAnsi="Times New Roman" w:cs="Times New Roman"/>
          <w:spacing w:val="1"/>
          <w:sz w:val="20"/>
          <w:szCs w:val="20"/>
          <w:lang w:val="es-ES"/>
        </w:rPr>
        <w:t>(1)</w:t>
      </w:r>
    </w:p>
    <w:p w14:paraId="5DBF6CF3" w14:textId="77777777" w:rsidR="002C06FE" w:rsidRPr="00B40820"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s-ES"/>
        </w:rPr>
      </w:pPr>
    </w:p>
    <w:p w14:paraId="13C38584" w14:textId="77777777" w:rsidR="002C06FE" w:rsidRDefault="002C06FE" w:rsidP="002C06FE">
      <w:pPr>
        <w:shd w:val="clear" w:color="auto" w:fill="FFFFFF"/>
        <w:spacing w:after="0" w:line="240" w:lineRule="auto"/>
        <w:rPr>
          <w:rFonts w:ascii="Times New Roman" w:eastAsia="Times New Roman" w:hAnsi="Times New Roman" w:cs="Times New Roman"/>
          <w:spacing w:val="1"/>
          <w:sz w:val="20"/>
          <w:szCs w:val="20"/>
          <w:lang w:val="en-GB"/>
        </w:rPr>
      </w:pPr>
      <w:r w:rsidRPr="002C06FE">
        <w:rPr>
          <w:rFonts w:ascii="Times New Roman" w:eastAsia="Times New Roman" w:hAnsi="Times New Roman" w:cs="Times New Roman"/>
          <w:spacing w:val="1"/>
          <w:sz w:val="20"/>
          <w:szCs w:val="20"/>
          <w:lang w:val="en-GB"/>
        </w:rPr>
        <w:t xml:space="preserve">In the presence of other oxidants or irradiation, the OH· yield can be significantly improved. For example, in the so-called </w:t>
      </w:r>
      <w:proofErr w:type="spellStart"/>
      <w:r w:rsidRPr="002C06FE">
        <w:rPr>
          <w:rFonts w:ascii="Times New Roman" w:eastAsia="Times New Roman" w:hAnsi="Times New Roman" w:cs="Times New Roman"/>
          <w:spacing w:val="1"/>
          <w:sz w:val="20"/>
          <w:szCs w:val="20"/>
          <w:lang w:val="en-GB"/>
        </w:rPr>
        <w:t>peroxone</w:t>
      </w:r>
      <w:proofErr w:type="spellEnd"/>
      <w:r w:rsidRPr="002C06FE">
        <w:rPr>
          <w:rFonts w:ascii="Times New Roman" w:eastAsia="Times New Roman" w:hAnsi="Times New Roman" w:cs="Times New Roman"/>
          <w:spacing w:val="1"/>
          <w:sz w:val="20"/>
          <w:szCs w:val="20"/>
          <w:lang w:val="en-GB"/>
        </w:rPr>
        <w:t xml:space="preserve"> (O</w:t>
      </w:r>
      <w:r w:rsidRPr="002C06FE">
        <w:rPr>
          <w:rFonts w:ascii="Times New Roman" w:eastAsia="Times New Roman" w:hAnsi="Times New Roman" w:cs="Times New Roman"/>
          <w:spacing w:val="1"/>
          <w:sz w:val="20"/>
          <w:szCs w:val="20"/>
          <w:vertAlign w:val="subscript"/>
          <w:lang w:val="en-GB"/>
        </w:rPr>
        <w:t>3</w:t>
      </w:r>
      <w:r w:rsidRPr="002C06FE">
        <w:rPr>
          <w:rFonts w:ascii="Times New Roman" w:eastAsia="Times New Roman" w:hAnsi="Times New Roman" w:cs="Times New Roman"/>
          <w:spacing w:val="1"/>
          <w:sz w:val="20"/>
          <w:szCs w:val="20"/>
          <w:lang w:val="en-GB"/>
        </w:rPr>
        <w:t>/H</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system, the O</w:t>
      </w:r>
      <w:r w:rsidRPr="002C06FE">
        <w:rPr>
          <w:rFonts w:ascii="Times New Roman" w:eastAsia="Times New Roman" w:hAnsi="Times New Roman" w:cs="Times New Roman"/>
          <w:spacing w:val="1"/>
          <w:sz w:val="20"/>
          <w:szCs w:val="20"/>
          <w:vertAlign w:val="subscript"/>
          <w:lang w:val="en-GB"/>
        </w:rPr>
        <w:t>3</w:t>
      </w:r>
      <w:r w:rsidRPr="002C06FE">
        <w:rPr>
          <w:rFonts w:ascii="Times New Roman" w:eastAsia="Times New Roman" w:hAnsi="Times New Roman" w:cs="Times New Roman"/>
          <w:spacing w:val="1"/>
          <w:sz w:val="20"/>
          <w:szCs w:val="20"/>
          <w:lang w:val="en-GB"/>
        </w:rPr>
        <w:t xml:space="preserve"> decomposition and OH· production </w:t>
      </w:r>
      <w:proofErr w:type="gramStart"/>
      <w:r w:rsidRPr="002C06FE">
        <w:rPr>
          <w:rFonts w:ascii="Times New Roman" w:eastAsia="Times New Roman" w:hAnsi="Times New Roman" w:cs="Times New Roman"/>
          <w:spacing w:val="1"/>
          <w:sz w:val="20"/>
          <w:szCs w:val="20"/>
          <w:lang w:val="en-GB"/>
        </w:rPr>
        <w:t>are</w:t>
      </w:r>
      <w:proofErr w:type="gramEnd"/>
      <w:r w:rsidRPr="002C06FE">
        <w:rPr>
          <w:rFonts w:ascii="Times New Roman" w:eastAsia="Times New Roman" w:hAnsi="Times New Roman" w:cs="Times New Roman"/>
          <w:spacing w:val="1"/>
          <w:sz w:val="20"/>
          <w:szCs w:val="20"/>
          <w:lang w:val="en-GB"/>
        </w:rPr>
        <w:t xml:space="preserve"> enhanced by hydroperoxide (HO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xml:space="preserve"> </w:t>
      </w:r>
      <w:r w:rsidRPr="002C06FE">
        <w:rPr>
          <w:rFonts w:ascii="Times New Roman" w:eastAsia="Times New Roman" w:hAnsi="Times New Roman" w:cs="Times New Roman"/>
          <w:spacing w:val="1"/>
          <w:sz w:val="20"/>
          <w:szCs w:val="20"/>
          <w:vertAlign w:val="superscript"/>
          <w:lang w:val="en-GB"/>
        </w:rPr>
        <w:t>−</w:t>
      </w:r>
      <w:r w:rsidRPr="002C06FE">
        <w:rPr>
          <w:rFonts w:ascii="Times New Roman" w:eastAsia="Times New Roman" w:hAnsi="Times New Roman" w:cs="Times New Roman"/>
          <w:spacing w:val="1"/>
          <w:sz w:val="20"/>
          <w:szCs w:val="20"/>
          <w:lang w:val="en-GB"/>
        </w:rPr>
        <w:t>) produced from H</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xml:space="preserve"> decomposition.</w:t>
      </w:r>
    </w:p>
    <w:p w14:paraId="4EE5C742" w14:textId="77777777" w:rsidR="002C06FE" w:rsidRPr="002C06FE" w:rsidRDefault="002C06FE" w:rsidP="002C06FE">
      <w:pPr>
        <w:shd w:val="clear" w:color="auto" w:fill="FFFFFF"/>
        <w:spacing w:after="0" w:line="240" w:lineRule="auto"/>
        <w:rPr>
          <w:rFonts w:ascii="Times New Roman" w:eastAsia="Times New Roman" w:hAnsi="Times New Roman" w:cs="Times New Roman"/>
          <w:spacing w:val="1"/>
          <w:sz w:val="20"/>
          <w:szCs w:val="20"/>
          <w:lang w:val="en-GB"/>
        </w:rPr>
      </w:pPr>
    </w:p>
    <w:p w14:paraId="601A128E" w14:textId="77777777" w:rsidR="002C06FE" w:rsidRPr="00B40820"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s-ES"/>
        </w:rPr>
      </w:pPr>
      <w:r w:rsidRPr="00B40820">
        <w:rPr>
          <w:rFonts w:ascii="Times New Roman" w:eastAsia="Times New Roman" w:hAnsi="Times New Roman" w:cs="Times New Roman"/>
          <w:sz w:val="20"/>
          <w:szCs w:val="20"/>
          <w:bdr w:val="none" w:sz="0" w:space="0" w:color="auto" w:frame="1"/>
          <w:lang w:val="es-ES"/>
        </w:rPr>
        <w:t>H 2 O 2 →HO </w:t>
      </w:r>
      <w:proofErr w:type="gramStart"/>
      <w:r w:rsidRPr="00B40820">
        <w:rPr>
          <w:rFonts w:ascii="Times New Roman" w:eastAsia="Times New Roman" w:hAnsi="Times New Roman" w:cs="Times New Roman"/>
          <w:sz w:val="20"/>
          <w:szCs w:val="20"/>
          <w:bdr w:val="none" w:sz="0" w:space="0" w:color="auto" w:frame="1"/>
          <w:lang w:val="es-ES"/>
        </w:rPr>
        <w:t>2  −</w:t>
      </w:r>
      <w:proofErr w:type="gramEnd"/>
      <w:r w:rsidRPr="00B40820">
        <w:rPr>
          <w:rFonts w:ascii="Times New Roman" w:eastAsia="Times New Roman" w:hAnsi="Times New Roman" w:cs="Times New Roman"/>
          <w:sz w:val="20"/>
          <w:szCs w:val="20"/>
          <w:bdr w:val="none" w:sz="0" w:space="0" w:color="auto" w:frame="1"/>
          <w:lang w:val="es-ES"/>
        </w:rPr>
        <w:t> +H +  H2O2→HO2−+H+</w:t>
      </w:r>
      <w:r w:rsidRPr="00B40820">
        <w:rPr>
          <w:rFonts w:ascii="Times New Roman" w:eastAsia="Times New Roman" w:hAnsi="Times New Roman" w:cs="Times New Roman"/>
          <w:spacing w:val="1"/>
          <w:sz w:val="20"/>
          <w:szCs w:val="20"/>
          <w:lang w:val="es-ES"/>
        </w:rPr>
        <w:tab/>
      </w:r>
      <w:r w:rsidRPr="00B40820">
        <w:rPr>
          <w:rFonts w:ascii="Times New Roman" w:eastAsia="Times New Roman" w:hAnsi="Times New Roman" w:cs="Times New Roman"/>
          <w:spacing w:val="1"/>
          <w:sz w:val="20"/>
          <w:szCs w:val="20"/>
          <w:lang w:val="es-ES"/>
        </w:rPr>
        <w:tab/>
        <w:t xml:space="preserve"> </w:t>
      </w:r>
      <w:r w:rsidR="00E45B48" w:rsidRPr="00B40820">
        <w:rPr>
          <w:rFonts w:ascii="Times New Roman" w:eastAsia="Times New Roman" w:hAnsi="Times New Roman" w:cs="Times New Roman"/>
          <w:spacing w:val="1"/>
          <w:sz w:val="20"/>
          <w:szCs w:val="20"/>
          <w:lang w:val="es-ES"/>
        </w:rPr>
        <w:tab/>
      </w:r>
      <w:r w:rsidRPr="00B40820">
        <w:rPr>
          <w:rFonts w:ascii="Times New Roman" w:eastAsia="Times New Roman" w:hAnsi="Times New Roman" w:cs="Times New Roman"/>
          <w:spacing w:val="1"/>
          <w:sz w:val="20"/>
          <w:szCs w:val="20"/>
          <w:lang w:val="es-ES"/>
        </w:rPr>
        <w:t>(2)</w:t>
      </w:r>
    </w:p>
    <w:p w14:paraId="6346BAC9" w14:textId="77777777" w:rsidR="002C06FE" w:rsidRPr="00B40820"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s-ES"/>
        </w:rPr>
      </w:pPr>
    </w:p>
    <w:p w14:paraId="2B788BC2" w14:textId="77777777" w:rsidR="002C06FE" w:rsidRPr="00B40820"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s-ES"/>
        </w:rPr>
      </w:pPr>
      <w:r w:rsidRPr="00B40820">
        <w:rPr>
          <w:rFonts w:ascii="Times New Roman" w:eastAsia="Times New Roman" w:hAnsi="Times New Roman" w:cs="Times New Roman"/>
          <w:sz w:val="20"/>
          <w:szCs w:val="20"/>
          <w:bdr w:val="none" w:sz="0" w:space="0" w:color="auto" w:frame="1"/>
          <w:lang w:val="es-ES"/>
        </w:rPr>
        <w:t>HO </w:t>
      </w:r>
      <w:proofErr w:type="gramStart"/>
      <w:r w:rsidRPr="00B40820">
        <w:rPr>
          <w:rFonts w:ascii="Times New Roman" w:eastAsia="Times New Roman" w:hAnsi="Times New Roman" w:cs="Times New Roman"/>
          <w:sz w:val="20"/>
          <w:szCs w:val="20"/>
          <w:bdr w:val="none" w:sz="0" w:space="0" w:color="auto" w:frame="1"/>
          <w:lang w:val="es-ES"/>
        </w:rPr>
        <w:t>2  −</w:t>
      </w:r>
      <w:proofErr w:type="gramEnd"/>
      <w:r w:rsidRPr="00B40820">
        <w:rPr>
          <w:rFonts w:ascii="Times New Roman" w:eastAsia="Times New Roman" w:hAnsi="Times New Roman" w:cs="Times New Roman"/>
          <w:sz w:val="20"/>
          <w:szCs w:val="20"/>
          <w:bdr w:val="none" w:sz="0" w:space="0" w:color="auto" w:frame="1"/>
          <w:lang w:val="es-ES"/>
        </w:rPr>
        <w:t> +O 3 →OH</w:t>
      </w:r>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+O 2  − +O 2  HO2−+O3→OH</w:t>
      </w:r>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+O2−+O2</w:t>
      </w:r>
      <w:r w:rsidRPr="00B40820">
        <w:rPr>
          <w:rFonts w:ascii="Times New Roman" w:eastAsia="Times New Roman" w:hAnsi="Times New Roman" w:cs="Times New Roman"/>
          <w:spacing w:val="1"/>
          <w:sz w:val="20"/>
          <w:szCs w:val="20"/>
          <w:lang w:val="es-ES"/>
        </w:rPr>
        <w:tab/>
        <w:t xml:space="preserve"> (3)</w:t>
      </w:r>
    </w:p>
    <w:p w14:paraId="4A966A0B" w14:textId="77777777" w:rsidR="002C06FE" w:rsidRDefault="002C06FE" w:rsidP="002C06FE">
      <w:pPr>
        <w:shd w:val="clear" w:color="auto" w:fill="FFFFFF"/>
        <w:spacing w:after="0" w:line="240" w:lineRule="auto"/>
        <w:rPr>
          <w:rFonts w:ascii="Times New Roman" w:eastAsia="Times New Roman" w:hAnsi="Times New Roman" w:cs="Times New Roman"/>
          <w:spacing w:val="1"/>
          <w:sz w:val="20"/>
          <w:szCs w:val="20"/>
          <w:lang w:val="en-GB"/>
        </w:rPr>
      </w:pPr>
      <w:r w:rsidRPr="002C06FE">
        <w:rPr>
          <w:rFonts w:ascii="Times New Roman" w:eastAsia="Times New Roman" w:hAnsi="Times New Roman" w:cs="Times New Roman"/>
          <w:spacing w:val="1"/>
          <w:sz w:val="20"/>
          <w:szCs w:val="20"/>
          <w:lang w:val="en-GB"/>
        </w:rPr>
        <w:t>In the O</w:t>
      </w:r>
      <w:r w:rsidRPr="002C06FE">
        <w:rPr>
          <w:rFonts w:ascii="Times New Roman" w:eastAsia="Times New Roman" w:hAnsi="Times New Roman" w:cs="Times New Roman"/>
          <w:spacing w:val="1"/>
          <w:sz w:val="20"/>
          <w:szCs w:val="20"/>
          <w:vertAlign w:val="subscript"/>
          <w:lang w:val="en-GB"/>
        </w:rPr>
        <w:t>3</w:t>
      </w:r>
      <w:r w:rsidRPr="002C06FE">
        <w:rPr>
          <w:rFonts w:ascii="Times New Roman" w:eastAsia="Times New Roman" w:hAnsi="Times New Roman" w:cs="Times New Roman"/>
          <w:spacing w:val="1"/>
          <w:sz w:val="20"/>
          <w:szCs w:val="20"/>
          <w:lang w:val="en-GB"/>
        </w:rPr>
        <w:t>/ultraviolet (UV) irradiation, H</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xml:space="preserve"> is generated as an additional oxidant primarily through O</w:t>
      </w:r>
      <w:r w:rsidRPr="002C06FE">
        <w:rPr>
          <w:rFonts w:ascii="Times New Roman" w:eastAsia="Times New Roman" w:hAnsi="Times New Roman" w:cs="Times New Roman"/>
          <w:spacing w:val="1"/>
          <w:sz w:val="20"/>
          <w:szCs w:val="20"/>
          <w:vertAlign w:val="subscript"/>
          <w:lang w:val="en-GB"/>
        </w:rPr>
        <w:t>3</w:t>
      </w:r>
      <w:r w:rsidRPr="002C06FE">
        <w:rPr>
          <w:rFonts w:ascii="Times New Roman" w:eastAsia="Times New Roman" w:hAnsi="Times New Roman" w:cs="Times New Roman"/>
          <w:spacing w:val="1"/>
          <w:sz w:val="20"/>
          <w:szCs w:val="20"/>
          <w:lang w:val="en-GB"/>
        </w:rPr>
        <w:t xml:space="preserve"> photolysis (Eq. </w:t>
      </w:r>
      <w:hyperlink r:id="rId18" w:anchor="Equ4" w:history="1">
        <w:r w:rsidRPr="002C06FE">
          <w:rPr>
            <w:rFonts w:ascii="Times New Roman" w:eastAsia="Times New Roman" w:hAnsi="Times New Roman" w:cs="Times New Roman"/>
            <w:color w:val="0000FF"/>
            <w:spacing w:val="1"/>
            <w:sz w:val="20"/>
            <w:szCs w:val="20"/>
            <w:u w:val="single"/>
            <w:lang w:val="en-GB"/>
          </w:rPr>
          <w:t>4</w:t>
        </w:r>
      </w:hyperlink>
      <w:r w:rsidRPr="002C06FE">
        <w:rPr>
          <w:rFonts w:ascii="Times New Roman" w:eastAsia="Times New Roman" w:hAnsi="Times New Roman" w:cs="Times New Roman"/>
          <w:spacing w:val="1"/>
          <w:sz w:val="20"/>
          <w:szCs w:val="20"/>
          <w:lang w:val="en-GB"/>
        </w:rPr>
        <w:t>)</w:t>
      </w:r>
    </w:p>
    <w:p w14:paraId="076EF64D" w14:textId="77777777" w:rsidR="002C06FE" w:rsidRPr="002C06FE" w:rsidRDefault="002C06FE" w:rsidP="002C06FE">
      <w:pPr>
        <w:shd w:val="clear" w:color="auto" w:fill="FFFFFF"/>
        <w:spacing w:after="0" w:line="240" w:lineRule="auto"/>
        <w:rPr>
          <w:rFonts w:ascii="Times New Roman" w:eastAsia="Times New Roman" w:hAnsi="Times New Roman" w:cs="Times New Roman"/>
          <w:spacing w:val="1"/>
          <w:sz w:val="20"/>
          <w:szCs w:val="20"/>
          <w:lang w:val="en-GB"/>
        </w:rPr>
      </w:pPr>
    </w:p>
    <w:p w14:paraId="46EB9455" w14:textId="77777777" w:rsidR="002C06FE" w:rsidRPr="009C7921" w:rsidRDefault="002C06FE" w:rsidP="00E45B48">
      <w:pPr>
        <w:shd w:val="clear" w:color="auto" w:fill="FFFFFF"/>
        <w:spacing w:after="0" w:line="240" w:lineRule="auto"/>
        <w:textAlignment w:val="center"/>
        <w:rPr>
          <w:rFonts w:ascii="Times New Roman" w:eastAsia="Times New Roman" w:hAnsi="Times New Roman" w:cs="Times New Roman"/>
          <w:spacing w:val="1"/>
          <w:sz w:val="20"/>
          <w:szCs w:val="20"/>
          <w:lang w:val="es-ES"/>
        </w:rPr>
      </w:pPr>
      <w:r w:rsidRPr="009C7921">
        <w:rPr>
          <w:rFonts w:ascii="Times New Roman" w:eastAsia="Times New Roman" w:hAnsi="Times New Roman" w:cs="Times New Roman"/>
          <w:sz w:val="20"/>
          <w:szCs w:val="20"/>
          <w:bdr w:val="none" w:sz="0" w:space="0" w:color="auto" w:frame="1"/>
          <w:lang w:val="es-ES"/>
        </w:rPr>
        <w:t>O 3 +H 2 </w:t>
      </w:r>
      <w:proofErr w:type="spellStart"/>
      <w:r w:rsidRPr="009C7921">
        <w:rPr>
          <w:rFonts w:ascii="Times New Roman" w:eastAsia="Times New Roman" w:hAnsi="Times New Roman" w:cs="Times New Roman"/>
          <w:sz w:val="20"/>
          <w:szCs w:val="20"/>
          <w:bdr w:val="none" w:sz="0" w:space="0" w:color="auto" w:frame="1"/>
          <w:lang w:val="es-ES"/>
        </w:rPr>
        <w:t>O+</w:t>
      </w:r>
      <w:r w:rsidRPr="009C7921">
        <w:rPr>
          <w:rFonts w:ascii="Times New Roman" w:eastAsia="Times New Roman" w:hAnsi="Times New Roman" w:cs="Times New Roman"/>
          <w:i/>
          <w:iCs/>
          <w:sz w:val="20"/>
          <w:szCs w:val="20"/>
          <w:bdr w:val="none" w:sz="0" w:space="0" w:color="auto" w:frame="1"/>
          <w:lang w:val="es-ES"/>
        </w:rPr>
        <w:t>hv</w:t>
      </w:r>
      <w:r w:rsidRPr="009C7921">
        <w:rPr>
          <w:rFonts w:ascii="Times New Roman" w:eastAsia="Times New Roman" w:hAnsi="Times New Roman" w:cs="Times New Roman"/>
          <w:sz w:val="20"/>
          <w:szCs w:val="20"/>
          <w:bdr w:val="none" w:sz="0" w:space="0" w:color="auto" w:frame="1"/>
          <w:lang w:val="es-ES"/>
        </w:rPr>
        <w:t>→H</w:t>
      </w:r>
      <w:proofErr w:type="spellEnd"/>
      <w:r w:rsidRPr="009C7921">
        <w:rPr>
          <w:rFonts w:ascii="Times New Roman" w:eastAsia="Times New Roman" w:hAnsi="Times New Roman" w:cs="Times New Roman"/>
          <w:sz w:val="20"/>
          <w:szCs w:val="20"/>
          <w:bdr w:val="none" w:sz="0" w:space="0" w:color="auto" w:frame="1"/>
          <w:lang w:val="es-ES"/>
        </w:rPr>
        <w:t> 2 O 2 +O </w:t>
      </w:r>
      <w:proofErr w:type="gramStart"/>
      <w:r w:rsidRPr="009C7921">
        <w:rPr>
          <w:rFonts w:ascii="Times New Roman" w:eastAsia="Times New Roman" w:hAnsi="Times New Roman" w:cs="Times New Roman"/>
          <w:sz w:val="20"/>
          <w:szCs w:val="20"/>
          <w:bdr w:val="none" w:sz="0" w:space="0" w:color="auto" w:frame="1"/>
          <w:lang w:val="es-ES"/>
        </w:rPr>
        <w:t>2  O</w:t>
      </w:r>
      <w:proofErr w:type="gramEnd"/>
      <w:r w:rsidRPr="009C7921">
        <w:rPr>
          <w:rFonts w:ascii="Times New Roman" w:eastAsia="Times New Roman" w:hAnsi="Times New Roman" w:cs="Times New Roman"/>
          <w:sz w:val="20"/>
          <w:szCs w:val="20"/>
          <w:bdr w:val="none" w:sz="0" w:space="0" w:color="auto" w:frame="1"/>
          <w:lang w:val="es-ES"/>
        </w:rPr>
        <w:t>3+H2O+hv→H2O2+O2</w:t>
      </w:r>
      <w:r w:rsidR="00E45B48" w:rsidRPr="009C7921">
        <w:rPr>
          <w:rFonts w:ascii="Times New Roman" w:eastAsia="Times New Roman" w:hAnsi="Times New Roman" w:cs="Times New Roman"/>
          <w:spacing w:val="1"/>
          <w:sz w:val="20"/>
          <w:szCs w:val="20"/>
          <w:lang w:val="es-ES"/>
        </w:rPr>
        <w:tab/>
      </w:r>
      <w:r w:rsidR="00E45B48" w:rsidRPr="009C7921">
        <w:rPr>
          <w:rFonts w:ascii="Times New Roman" w:eastAsia="Times New Roman" w:hAnsi="Times New Roman" w:cs="Times New Roman"/>
          <w:spacing w:val="1"/>
          <w:sz w:val="20"/>
          <w:szCs w:val="20"/>
          <w:lang w:val="es-ES"/>
        </w:rPr>
        <w:tab/>
        <w:t xml:space="preserve"> </w:t>
      </w:r>
      <w:r w:rsidRPr="009C7921">
        <w:rPr>
          <w:rFonts w:ascii="Times New Roman" w:eastAsia="Times New Roman" w:hAnsi="Times New Roman" w:cs="Times New Roman"/>
          <w:spacing w:val="1"/>
          <w:sz w:val="20"/>
          <w:szCs w:val="20"/>
          <w:lang w:val="es-ES"/>
        </w:rPr>
        <w:t>(4)</w:t>
      </w:r>
    </w:p>
    <w:p w14:paraId="56A648BC" w14:textId="77777777" w:rsidR="00E45B48" w:rsidRPr="009C7921" w:rsidRDefault="00E45B48" w:rsidP="00E45B48">
      <w:pPr>
        <w:shd w:val="clear" w:color="auto" w:fill="FFFFFF"/>
        <w:spacing w:after="0" w:line="240" w:lineRule="auto"/>
        <w:textAlignment w:val="center"/>
        <w:rPr>
          <w:rFonts w:ascii="Times New Roman" w:eastAsia="Times New Roman" w:hAnsi="Times New Roman" w:cs="Times New Roman"/>
          <w:spacing w:val="1"/>
          <w:sz w:val="20"/>
          <w:szCs w:val="20"/>
          <w:lang w:val="es-ES"/>
        </w:rPr>
      </w:pPr>
    </w:p>
    <w:p w14:paraId="4441358E" w14:textId="77777777" w:rsidR="002C06FE" w:rsidRDefault="002C06FE" w:rsidP="002C06FE">
      <w:pPr>
        <w:shd w:val="clear" w:color="auto" w:fill="FFFFFF"/>
        <w:spacing w:after="0" w:line="240" w:lineRule="auto"/>
        <w:rPr>
          <w:rFonts w:ascii="Times New Roman" w:eastAsia="Times New Roman" w:hAnsi="Times New Roman" w:cs="Times New Roman"/>
          <w:spacing w:val="1"/>
          <w:sz w:val="20"/>
          <w:szCs w:val="20"/>
          <w:lang w:val="en-GB"/>
        </w:rPr>
      </w:pPr>
      <w:r w:rsidRPr="002C06FE">
        <w:rPr>
          <w:rFonts w:ascii="Times New Roman" w:eastAsia="Times New Roman" w:hAnsi="Times New Roman" w:cs="Times New Roman"/>
          <w:spacing w:val="1"/>
          <w:sz w:val="20"/>
          <w:szCs w:val="20"/>
          <w:lang w:val="en-GB"/>
        </w:rPr>
        <w:t>As a consequence, OH· can be generated, at a minimum, through three pathways: (1) ozonation (Eq. </w:t>
      </w:r>
      <w:hyperlink r:id="rId19" w:anchor="Equ1" w:history="1">
        <w:r w:rsidRPr="002C06FE">
          <w:rPr>
            <w:rFonts w:ascii="Times New Roman" w:eastAsia="Times New Roman" w:hAnsi="Times New Roman" w:cs="Times New Roman"/>
            <w:color w:val="0000FF"/>
            <w:spacing w:val="1"/>
            <w:sz w:val="20"/>
            <w:szCs w:val="20"/>
            <w:u w:val="single"/>
            <w:lang w:val="en-GB"/>
          </w:rPr>
          <w:t>1</w:t>
        </w:r>
      </w:hyperlink>
      <w:r w:rsidRPr="002C06FE">
        <w:rPr>
          <w:rFonts w:ascii="Times New Roman" w:eastAsia="Times New Roman" w:hAnsi="Times New Roman" w:cs="Times New Roman"/>
          <w:spacing w:val="1"/>
          <w:sz w:val="20"/>
          <w:szCs w:val="20"/>
          <w:lang w:val="en-GB"/>
        </w:rPr>
        <w:t>); (2) O</w:t>
      </w:r>
      <w:r w:rsidRPr="002C06FE">
        <w:rPr>
          <w:rFonts w:ascii="Times New Roman" w:eastAsia="Times New Roman" w:hAnsi="Times New Roman" w:cs="Times New Roman"/>
          <w:spacing w:val="1"/>
          <w:sz w:val="20"/>
          <w:szCs w:val="20"/>
          <w:vertAlign w:val="subscript"/>
          <w:lang w:val="en-GB"/>
        </w:rPr>
        <w:t>3</w:t>
      </w:r>
      <w:r w:rsidRPr="002C06FE">
        <w:rPr>
          <w:rFonts w:ascii="Times New Roman" w:eastAsia="Times New Roman" w:hAnsi="Times New Roman" w:cs="Times New Roman"/>
          <w:spacing w:val="1"/>
          <w:sz w:val="20"/>
          <w:szCs w:val="20"/>
          <w:lang w:val="en-GB"/>
        </w:rPr>
        <w:t>/H</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xml:space="preserve"> (</w:t>
      </w:r>
      <w:proofErr w:type="spellStart"/>
      <w:r w:rsidRPr="002C06FE">
        <w:rPr>
          <w:rFonts w:ascii="Times New Roman" w:eastAsia="Times New Roman" w:hAnsi="Times New Roman" w:cs="Times New Roman"/>
          <w:spacing w:val="1"/>
          <w:sz w:val="20"/>
          <w:szCs w:val="20"/>
          <w:lang w:val="en-GB"/>
        </w:rPr>
        <w:t>Eqs</w:t>
      </w:r>
      <w:proofErr w:type="spellEnd"/>
      <w:r w:rsidRPr="002C06FE">
        <w:rPr>
          <w:rFonts w:ascii="Times New Roman" w:eastAsia="Times New Roman" w:hAnsi="Times New Roman" w:cs="Times New Roman"/>
          <w:spacing w:val="1"/>
          <w:sz w:val="20"/>
          <w:szCs w:val="20"/>
          <w:lang w:val="en-GB"/>
        </w:rPr>
        <w:t>. </w:t>
      </w:r>
      <w:hyperlink r:id="rId20" w:anchor="Equ2" w:history="1">
        <w:r w:rsidRPr="002C06FE">
          <w:rPr>
            <w:rFonts w:ascii="Times New Roman" w:eastAsia="Times New Roman" w:hAnsi="Times New Roman" w:cs="Times New Roman"/>
            <w:color w:val="0000FF"/>
            <w:spacing w:val="1"/>
            <w:sz w:val="20"/>
            <w:szCs w:val="20"/>
            <w:u w:val="single"/>
            <w:lang w:val="en-GB"/>
          </w:rPr>
          <w:t>2</w:t>
        </w:r>
      </w:hyperlink>
      <w:r w:rsidRPr="002C06FE">
        <w:rPr>
          <w:rFonts w:ascii="Times New Roman" w:eastAsia="Times New Roman" w:hAnsi="Times New Roman" w:cs="Times New Roman"/>
          <w:spacing w:val="1"/>
          <w:sz w:val="20"/>
          <w:szCs w:val="20"/>
          <w:lang w:val="en-GB"/>
        </w:rPr>
        <w:t xml:space="preserve"> and </w:t>
      </w:r>
      <w:hyperlink r:id="rId21" w:anchor="Equ3" w:history="1">
        <w:r w:rsidRPr="002C06FE">
          <w:rPr>
            <w:rFonts w:ascii="Times New Roman" w:eastAsia="Times New Roman" w:hAnsi="Times New Roman" w:cs="Times New Roman"/>
            <w:color w:val="0000FF"/>
            <w:spacing w:val="1"/>
            <w:sz w:val="20"/>
            <w:szCs w:val="20"/>
            <w:u w:val="single"/>
            <w:lang w:val="en-GB"/>
          </w:rPr>
          <w:t>3</w:t>
        </w:r>
      </w:hyperlink>
      <w:r w:rsidRPr="002C06FE">
        <w:rPr>
          <w:rFonts w:ascii="Times New Roman" w:eastAsia="Times New Roman" w:hAnsi="Times New Roman" w:cs="Times New Roman"/>
          <w:spacing w:val="1"/>
          <w:sz w:val="20"/>
          <w:szCs w:val="20"/>
          <w:lang w:val="en-GB"/>
        </w:rPr>
        <w:t>); and (3) photolysis of H</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as shown in Eq. </w:t>
      </w:r>
      <w:hyperlink r:id="rId22" w:anchor="Equ5" w:history="1">
        <w:r w:rsidRPr="002C06FE">
          <w:rPr>
            <w:rFonts w:ascii="Times New Roman" w:eastAsia="Times New Roman" w:hAnsi="Times New Roman" w:cs="Times New Roman"/>
            <w:color w:val="0000FF"/>
            <w:spacing w:val="1"/>
            <w:sz w:val="20"/>
            <w:szCs w:val="20"/>
            <w:u w:val="single"/>
            <w:lang w:val="en-GB"/>
          </w:rPr>
          <w:t>5</w:t>
        </w:r>
      </w:hyperlink>
      <w:r w:rsidRPr="002C06FE">
        <w:rPr>
          <w:rFonts w:ascii="Times New Roman" w:eastAsia="Times New Roman" w:hAnsi="Times New Roman" w:cs="Times New Roman"/>
          <w:spacing w:val="1"/>
          <w:sz w:val="20"/>
          <w:szCs w:val="20"/>
          <w:lang w:val="en-GB"/>
        </w:rPr>
        <w:t>.</w:t>
      </w:r>
    </w:p>
    <w:p w14:paraId="14B05996" w14:textId="77777777" w:rsidR="002C06FE" w:rsidRPr="002C06FE" w:rsidRDefault="002C06FE" w:rsidP="002C06FE">
      <w:pPr>
        <w:shd w:val="clear" w:color="auto" w:fill="FFFFFF"/>
        <w:spacing w:after="0" w:line="240" w:lineRule="auto"/>
        <w:rPr>
          <w:rFonts w:ascii="Times New Roman" w:eastAsia="Times New Roman" w:hAnsi="Times New Roman" w:cs="Times New Roman"/>
          <w:spacing w:val="1"/>
          <w:sz w:val="20"/>
          <w:szCs w:val="20"/>
          <w:lang w:val="en-GB"/>
        </w:rPr>
      </w:pPr>
    </w:p>
    <w:p w14:paraId="4C699088" w14:textId="77777777" w:rsidR="002C06FE" w:rsidRPr="002C06FE" w:rsidRDefault="002C06FE" w:rsidP="00E45B48">
      <w:pPr>
        <w:shd w:val="clear" w:color="auto" w:fill="FFFFFF"/>
        <w:spacing w:after="0" w:line="240" w:lineRule="auto"/>
        <w:textAlignment w:val="center"/>
        <w:rPr>
          <w:rFonts w:ascii="Times New Roman" w:eastAsia="Times New Roman" w:hAnsi="Times New Roman" w:cs="Times New Roman"/>
          <w:spacing w:val="1"/>
          <w:sz w:val="20"/>
          <w:szCs w:val="20"/>
          <w:lang w:val="en-GB"/>
        </w:rPr>
      </w:pPr>
      <w:r w:rsidRPr="002C06FE">
        <w:rPr>
          <w:rFonts w:ascii="Times New Roman" w:eastAsia="Times New Roman" w:hAnsi="Times New Roman" w:cs="Times New Roman"/>
          <w:sz w:val="20"/>
          <w:szCs w:val="20"/>
          <w:bdr w:val="none" w:sz="0" w:space="0" w:color="auto" w:frame="1"/>
          <w:lang w:val="en-GB"/>
        </w:rPr>
        <w:t>H 2 O 2 +</w:t>
      </w:r>
      <w:r w:rsidRPr="002C06FE">
        <w:rPr>
          <w:rFonts w:ascii="Times New Roman" w:eastAsia="Times New Roman" w:hAnsi="Times New Roman" w:cs="Times New Roman"/>
          <w:i/>
          <w:iCs/>
          <w:sz w:val="20"/>
          <w:szCs w:val="20"/>
          <w:bdr w:val="none" w:sz="0" w:space="0" w:color="auto" w:frame="1"/>
          <w:lang w:val="en-GB"/>
        </w:rPr>
        <w:t>hv</w:t>
      </w:r>
      <w:r w:rsidRPr="002C06FE">
        <w:rPr>
          <w:rFonts w:ascii="Times New Roman" w:eastAsia="Times New Roman" w:hAnsi="Times New Roman" w:cs="Times New Roman"/>
          <w:sz w:val="20"/>
          <w:szCs w:val="20"/>
          <w:bdr w:val="none" w:sz="0" w:space="0" w:color="auto" w:frame="1"/>
          <w:lang w:val="en-GB"/>
        </w:rPr>
        <w:t>→2OH</w:t>
      </w:r>
      <w:r w:rsidRPr="002C06FE">
        <w:rPr>
          <w:rFonts w:ascii="Cambria Math" w:eastAsia="Times New Roman" w:hAnsi="Cambria Math" w:cs="Cambria Math"/>
          <w:sz w:val="20"/>
          <w:szCs w:val="20"/>
          <w:bdr w:val="none" w:sz="0" w:space="0" w:color="auto" w:frame="1"/>
          <w:lang w:val="en-GB"/>
        </w:rPr>
        <w:t>⋅</w:t>
      </w:r>
      <w:r w:rsidRPr="002C06FE">
        <w:rPr>
          <w:rFonts w:ascii="Times New Roman" w:eastAsia="Times New Roman" w:hAnsi="Times New Roman" w:cs="Times New Roman"/>
          <w:sz w:val="20"/>
          <w:szCs w:val="20"/>
          <w:bdr w:val="none" w:sz="0" w:space="0" w:color="auto" w:frame="1"/>
          <w:lang w:val="en-GB"/>
        </w:rPr>
        <w:t> H2O2+hv→2OH</w:t>
      </w:r>
      <w:r w:rsidRPr="002C06FE">
        <w:rPr>
          <w:rFonts w:ascii="Cambria Math" w:eastAsia="Times New Roman" w:hAnsi="Cambria Math" w:cs="Cambria Math"/>
          <w:sz w:val="20"/>
          <w:szCs w:val="20"/>
          <w:bdr w:val="none" w:sz="0" w:space="0" w:color="auto" w:frame="1"/>
          <w:lang w:val="en-GB"/>
        </w:rPr>
        <w:t>⋅</w:t>
      </w:r>
      <w:r w:rsidR="00E45B48">
        <w:rPr>
          <w:rFonts w:ascii="Times New Roman" w:eastAsia="Times New Roman" w:hAnsi="Times New Roman" w:cs="Times New Roman"/>
          <w:spacing w:val="1"/>
          <w:sz w:val="20"/>
          <w:szCs w:val="20"/>
          <w:lang w:val="en-GB"/>
        </w:rPr>
        <w:tab/>
      </w:r>
      <w:r w:rsidR="00E45B48">
        <w:rPr>
          <w:rFonts w:ascii="Times New Roman" w:eastAsia="Times New Roman" w:hAnsi="Times New Roman" w:cs="Times New Roman"/>
          <w:spacing w:val="1"/>
          <w:sz w:val="20"/>
          <w:szCs w:val="20"/>
          <w:lang w:val="en-GB"/>
        </w:rPr>
        <w:tab/>
      </w:r>
      <w:r w:rsidR="00E45B48">
        <w:rPr>
          <w:rFonts w:ascii="Times New Roman" w:eastAsia="Times New Roman" w:hAnsi="Times New Roman" w:cs="Times New Roman"/>
          <w:spacing w:val="1"/>
          <w:sz w:val="20"/>
          <w:szCs w:val="20"/>
          <w:lang w:val="en-GB"/>
        </w:rPr>
        <w:tab/>
      </w:r>
      <w:r w:rsidR="00E45B48">
        <w:rPr>
          <w:rFonts w:ascii="Times New Roman" w:eastAsia="Times New Roman" w:hAnsi="Times New Roman" w:cs="Times New Roman"/>
          <w:spacing w:val="1"/>
          <w:sz w:val="20"/>
          <w:szCs w:val="20"/>
          <w:lang w:val="en-GB"/>
        </w:rPr>
        <w:tab/>
      </w:r>
      <w:r w:rsidR="00E45B48" w:rsidRPr="002C06FE">
        <w:rPr>
          <w:rFonts w:ascii="Times New Roman" w:eastAsia="Times New Roman" w:hAnsi="Times New Roman" w:cs="Times New Roman"/>
          <w:spacing w:val="1"/>
          <w:sz w:val="20"/>
          <w:szCs w:val="20"/>
          <w:lang w:val="en-GB"/>
        </w:rPr>
        <w:t xml:space="preserve"> </w:t>
      </w:r>
      <w:r w:rsidRPr="002C06FE">
        <w:rPr>
          <w:rFonts w:ascii="Times New Roman" w:eastAsia="Times New Roman" w:hAnsi="Times New Roman" w:cs="Times New Roman"/>
          <w:spacing w:val="1"/>
          <w:sz w:val="20"/>
          <w:szCs w:val="20"/>
          <w:lang w:val="en-GB"/>
        </w:rPr>
        <w:t>(5)</w:t>
      </w:r>
    </w:p>
    <w:p w14:paraId="08DA7E5C" w14:textId="77777777" w:rsidR="002C06FE" w:rsidRPr="002C06FE" w:rsidRDefault="002C06FE" w:rsidP="002C06FE">
      <w:pPr>
        <w:shd w:val="clear" w:color="auto" w:fill="FFFFFF"/>
        <w:spacing w:before="100" w:beforeAutospacing="1" w:after="240" w:line="240" w:lineRule="auto"/>
        <w:outlineLvl w:val="2"/>
        <w:rPr>
          <w:rFonts w:ascii="Times New Roman" w:eastAsia="Times New Roman" w:hAnsi="Times New Roman" w:cs="Times New Roman"/>
          <w:color w:val="333333"/>
          <w:spacing w:val="2"/>
          <w:sz w:val="20"/>
          <w:szCs w:val="20"/>
          <w:lang w:val="en-GB"/>
        </w:rPr>
      </w:pPr>
      <w:r w:rsidRPr="002C06FE">
        <w:rPr>
          <w:rFonts w:ascii="Times New Roman" w:eastAsia="Times New Roman" w:hAnsi="Times New Roman" w:cs="Times New Roman"/>
          <w:color w:val="333333"/>
          <w:spacing w:val="2"/>
          <w:sz w:val="20"/>
          <w:szCs w:val="20"/>
          <w:lang w:val="en-GB"/>
        </w:rPr>
        <w:t>UV-Based AOPs</w:t>
      </w:r>
    </w:p>
    <w:p w14:paraId="412E57CE" w14:textId="77777777" w:rsidR="002C06FE" w:rsidRDefault="002C06FE" w:rsidP="002C06FE">
      <w:pPr>
        <w:shd w:val="clear" w:color="auto" w:fill="FFFFFF"/>
        <w:spacing w:after="0" w:line="240" w:lineRule="auto"/>
        <w:rPr>
          <w:rFonts w:ascii="Times New Roman" w:eastAsia="Times New Roman" w:hAnsi="Times New Roman" w:cs="Times New Roman"/>
          <w:spacing w:val="1"/>
          <w:sz w:val="20"/>
          <w:szCs w:val="20"/>
          <w:lang w:val="en-GB"/>
        </w:rPr>
      </w:pPr>
      <w:r w:rsidRPr="002C06FE">
        <w:rPr>
          <w:rFonts w:ascii="Times New Roman" w:eastAsia="Times New Roman" w:hAnsi="Times New Roman" w:cs="Times New Roman"/>
          <w:spacing w:val="1"/>
          <w:sz w:val="20"/>
          <w:szCs w:val="20"/>
          <w:lang w:val="en-GB"/>
        </w:rPr>
        <w:t>Hydroxyl radicals can be initiated by photons in the presence of catalysts or oxidants. The most common catalyst is titanium dioxide (TiO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a RO-type semiconductor. TiO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xml:space="preserve"> particles are excited to produce positive holes in the valence band (</w:t>
      </w:r>
      <w:r w:rsidRPr="002C06FE">
        <w:rPr>
          <w:rFonts w:ascii="Times New Roman" w:eastAsia="Times New Roman" w:hAnsi="Times New Roman" w:cs="Times New Roman"/>
          <w:i/>
          <w:iCs/>
          <w:spacing w:val="1"/>
          <w:sz w:val="20"/>
          <w:szCs w:val="20"/>
          <w:lang w:val="en-GB"/>
        </w:rPr>
        <w:t>hv</w:t>
      </w:r>
      <w:r w:rsidRPr="002C06FE">
        <w:rPr>
          <w:rFonts w:ascii="Times New Roman" w:eastAsia="Times New Roman" w:hAnsi="Times New Roman" w:cs="Times New Roman"/>
          <w:spacing w:val="1"/>
          <w:sz w:val="20"/>
          <w:szCs w:val="20"/>
          <w:lang w:val="en-GB"/>
        </w:rPr>
        <w:t xml:space="preserve"> </w:t>
      </w:r>
      <w:r w:rsidRPr="002C06FE">
        <w:rPr>
          <w:rFonts w:ascii="Times New Roman" w:eastAsia="Times New Roman" w:hAnsi="Times New Roman" w:cs="Times New Roman"/>
          <w:spacing w:val="1"/>
          <w:sz w:val="20"/>
          <w:szCs w:val="20"/>
          <w:vertAlign w:val="superscript"/>
          <w:lang w:val="en-GB"/>
        </w:rPr>
        <w:t>+</w:t>
      </w:r>
      <w:r w:rsidRPr="002C06FE">
        <w:rPr>
          <w:rFonts w:ascii="Times New Roman" w:eastAsia="Times New Roman" w:hAnsi="Times New Roman" w:cs="Times New Roman"/>
          <w:spacing w:val="1"/>
          <w:sz w:val="20"/>
          <w:szCs w:val="20"/>
          <w:lang w:val="en-GB"/>
        </w:rPr>
        <w:t xml:space="preserve"> </w:t>
      </w:r>
      <w:proofErr w:type="spellStart"/>
      <w:r w:rsidRPr="002C06FE">
        <w:rPr>
          <w:rFonts w:ascii="Times New Roman" w:eastAsia="Times New Roman" w:hAnsi="Times New Roman" w:cs="Times New Roman"/>
          <w:spacing w:val="1"/>
          <w:sz w:val="20"/>
          <w:szCs w:val="20"/>
          <w:vertAlign w:val="subscript"/>
          <w:lang w:val="en-GB"/>
        </w:rPr>
        <w:t>vb</w:t>
      </w:r>
      <w:proofErr w:type="spellEnd"/>
      <w:r w:rsidRPr="002C06FE">
        <w:rPr>
          <w:rFonts w:ascii="Times New Roman" w:eastAsia="Times New Roman" w:hAnsi="Times New Roman" w:cs="Times New Roman"/>
          <w:spacing w:val="1"/>
          <w:sz w:val="20"/>
          <w:szCs w:val="20"/>
          <w:lang w:val="en-GB"/>
        </w:rPr>
        <w:t>) with an oxidative capacity, and negative electrons at the conduction band (</w:t>
      </w:r>
      <w:r w:rsidRPr="002C06FE">
        <w:rPr>
          <w:rFonts w:ascii="Times New Roman" w:eastAsia="Times New Roman" w:hAnsi="Times New Roman" w:cs="Times New Roman"/>
          <w:i/>
          <w:iCs/>
          <w:spacing w:val="1"/>
          <w:sz w:val="20"/>
          <w:szCs w:val="20"/>
          <w:lang w:val="en-GB"/>
        </w:rPr>
        <w:t>e</w:t>
      </w:r>
      <w:r w:rsidRPr="002C06FE">
        <w:rPr>
          <w:rFonts w:ascii="Times New Roman" w:eastAsia="Times New Roman" w:hAnsi="Times New Roman" w:cs="Times New Roman"/>
          <w:spacing w:val="1"/>
          <w:sz w:val="20"/>
          <w:szCs w:val="20"/>
          <w:lang w:val="en-GB"/>
        </w:rPr>
        <w:t xml:space="preserve"> </w:t>
      </w:r>
      <w:r w:rsidRPr="002C06FE">
        <w:rPr>
          <w:rFonts w:ascii="Times New Roman" w:eastAsia="Times New Roman" w:hAnsi="Times New Roman" w:cs="Times New Roman"/>
          <w:spacing w:val="1"/>
          <w:sz w:val="20"/>
          <w:szCs w:val="20"/>
          <w:vertAlign w:val="superscript"/>
          <w:lang w:val="en-GB"/>
        </w:rPr>
        <w:t>−</w:t>
      </w:r>
      <w:r w:rsidRPr="002C06FE">
        <w:rPr>
          <w:rFonts w:ascii="Times New Roman" w:eastAsia="Times New Roman" w:hAnsi="Times New Roman" w:cs="Times New Roman"/>
          <w:spacing w:val="1"/>
          <w:sz w:val="20"/>
          <w:szCs w:val="20"/>
          <w:lang w:val="en-GB"/>
        </w:rPr>
        <w:t xml:space="preserve"> </w:t>
      </w:r>
      <w:proofErr w:type="spellStart"/>
      <w:r w:rsidRPr="002C06FE">
        <w:rPr>
          <w:rFonts w:ascii="Times New Roman" w:eastAsia="Times New Roman" w:hAnsi="Times New Roman" w:cs="Times New Roman"/>
          <w:spacing w:val="1"/>
          <w:sz w:val="20"/>
          <w:szCs w:val="20"/>
          <w:vertAlign w:val="subscript"/>
          <w:lang w:val="en-GB"/>
        </w:rPr>
        <w:t>cb</w:t>
      </w:r>
      <w:proofErr w:type="spellEnd"/>
      <w:r w:rsidRPr="002C06FE">
        <w:rPr>
          <w:rFonts w:ascii="Times New Roman" w:eastAsia="Times New Roman" w:hAnsi="Times New Roman" w:cs="Times New Roman"/>
          <w:spacing w:val="1"/>
          <w:sz w:val="20"/>
          <w:szCs w:val="20"/>
          <w:lang w:val="en-GB"/>
        </w:rPr>
        <w:t>) with a reductive capacity, as follows:</w:t>
      </w:r>
    </w:p>
    <w:p w14:paraId="29EB3F25" w14:textId="77777777" w:rsidR="002C06FE" w:rsidRPr="002C06FE" w:rsidRDefault="002C06FE" w:rsidP="002C06FE">
      <w:pPr>
        <w:shd w:val="clear" w:color="auto" w:fill="FFFFFF"/>
        <w:spacing w:after="0" w:line="240" w:lineRule="auto"/>
        <w:rPr>
          <w:rFonts w:ascii="Times New Roman" w:eastAsia="Times New Roman" w:hAnsi="Times New Roman" w:cs="Times New Roman"/>
          <w:spacing w:val="1"/>
          <w:sz w:val="20"/>
          <w:szCs w:val="20"/>
          <w:lang w:val="en-GB"/>
        </w:rPr>
      </w:pPr>
    </w:p>
    <w:p w14:paraId="40E248F4" w14:textId="77777777" w:rsidR="002C06FE" w:rsidRDefault="002C06FE" w:rsidP="00E45B48">
      <w:pPr>
        <w:shd w:val="clear" w:color="auto" w:fill="FFFFFF"/>
        <w:spacing w:after="0" w:line="240" w:lineRule="auto"/>
        <w:textAlignment w:val="center"/>
        <w:rPr>
          <w:rFonts w:ascii="Times New Roman" w:eastAsia="Times New Roman" w:hAnsi="Times New Roman" w:cs="Times New Roman"/>
          <w:spacing w:val="1"/>
          <w:sz w:val="20"/>
          <w:szCs w:val="20"/>
          <w:lang w:val="en-GB"/>
        </w:rPr>
      </w:pPr>
      <w:proofErr w:type="spellStart"/>
      <w:r w:rsidRPr="002C06FE">
        <w:rPr>
          <w:rFonts w:ascii="Times New Roman" w:eastAsia="Times New Roman" w:hAnsi="Times New Roman" w:cs="Times New Roman"/>
          <w:sz w:val="20"/>
          <w:szCs w:val="20"/>
          <w:bdr w:val="none" w:sz="0" w:space="0" w:color="auto" w:frame="1"/>
          <w:lang w:val="en-GB"/>
        </w:rPr>
        <w:t>TiO</w:t>
      </w:r>
      <w:proofErr w:type="spellEnd"/>
      <w:r w:rsidRPr="002C06FE">
        <w:rPr>
          <w:rFonts w:ascii="Times New Roman" w:eastAsia="Times New Roman" w:hAnsi="Times New Roman" w:cs="Times New Roman"/>
          <w:sz w:val="20"/>
          <w:szCs w:val="20"/>
          <w:bdr w:val="none" w:sz="0" w:space="0" w:color="auto" w:frame="1"/>
          <w:lang w:val="en-GB"/>
        </w:rPr>
        <w:t> 2 +</w:t>
      </w:r>
      <w:proofErr w:type="spellStart"/>
      <w:r w:rsidRPr="002C06FE">
        <w:rPr>
          <w:rFonts w:ascii="Times New Roman" w:eastAsia="Times New Roman" w:hAnsi="Times New Roman" w:cs="Times New Roman"/>
          <w:i/>
          <w:iCs/>
          <w:sz w:val="20"/>
          <w:szCs w:val="20"/>
          <w:bdr w:val="none" w:sz="0" w:space="0" w:color="auto" w:frame="1"/>
          <w:lang w:val="en-GB"/>
        </w:rPr>
        <w:t>hv</w:t>
      </w:r>
      <w:r w:rsidRPr="002C06FE">
        <w:rPr>
          <w:rFonts w:ascii="Times New Roman" w:eastAsia="Times New Roman" w:hAnsi="Times New Roman" w:cs="Times New Roman"/>
          <w:sz w:val="20"/>
          <w:szCs w:val="20"/>
          <w:bdr w:val="none" w:sz="0" w:space="0" w:color="auto" w:frame="1"/>
          <w:lang w:val="en-GB"/>
        </w:rPr>
        <w:t>→</w:t>
      </w:r>
      <w:r w:rsidRPr="002C06FE">
        <w:rPr>
          <w:rFonts w:ascii="Times New Roman" w:eastAsia="Times New Roman" w:hAnsi="Times New Roman" w:cs="Times New Roman"/>
          <w:i/>
          <w:iCs/>
          <w:sz w:val="20"/>
          <w:szCs w:val="20"/>
          <w:bdr w:val="none" w:sz="0" w:space="0" w:color="auto" w:frame="1"/>
          <w:lang w:val="en-GB"/>
        </w:rPr>
        <w:t>e</w:t>
      </w:r>
      <w:proofErr w:type="spellEnd"/>
      <w:r w:rsidRPr="002C06FE">
        <w:rPr>
          <w:rFonts w:ascii="Times New Roman" w:eastAsia="Times New Roman" w:hAnsi="Times New Roman" w:cs="Times New Roman"/>
          <w:sz w:val="20"/>
          <w:szCs w:val="20"/>
          <w:bdr w:val="none" w:sz="0" w:space="0" w:color="auto" w:frame="1"/>
          <w:lang w:val="en-GB"/>
        </w:rPr>
        <w:t> </w:t>
      </w:r>
      <w:proofErr w:type="gramStart"/>
      <w:r w:rsidRPr="002C06FE">
        <w:rPr>
          <w:rFonts w:ascii="Times New Roman" w:eastAsia="Times New Roman" w:hAnsi="Times New Roman" w:cs="Times New Roman"/>
          <w:sz w:val="20"/>
          <w:szCs w:val="20"/>
          <w:bdr w:val="none" w:sz="0" w:space="0" w:color="auto" w:frame="1"/>
          <w:lang w:val="en-GB"/>
        </w:rPr>
        <w:t>−  </w:t>
      </w:r>
      <w:proofErr w:type="spellStart"/>
      <w:r w:rsidRPr="002C06FE">
        <w:rPr>
          <w:rFonts w:ascii="Times New Roman" w:eastAsia="Times New Roman" w:hAnsi="Times New Roman" w:cs="Times New Roman"/>
          <w:sz w:val="20"/>
          <w:szCs w:val="20"/>
          <w:bdr w:val="none" w:sz="0" w:space="0" w:color="auto" w:frame="1"/>
          <w:lang w:val="en-GB"/>
        </w:rPr>
        <w:t>cb</w:t>
      </w:r>
      <w:proofErr w:type="spellEnd"/>
      <w:proofErr w:type="gramEnd"/>
      <w:r w:rsidRPr="002C06FE">
        <w:rPr>
          <w:rFonts w:ascii="Times New Roman" w:eastAsia="Times New Roman" w:hAnsi="Times New Roman" w:cs="Times New Roman"/>
          <w:sz w:val="20"/>
          <w:szCs w:val="20"/>
          <w:bdr w:val="none" w:sz="0" w:space="0" w:color="auto" w:frame="1"/>
          <w:lang w:val="en-GB"/>
        </w:rPr>
        <w:t> +</w:t>
      </w:r>
      <w:r w:rsidRPr="002C06FE">
        <w:rPr>
          <w:rFonts w:ascii="Times New Roman" w:eastAsia="Times New Roman" w:hAnsi="Times New Roman" w:cs="Times New Roman"/>
          <w:i/>
          <w:iCs/>
          <w:sz w:val="20"/>
          <w:szCs w:val="20"/>
          <w:bdr w:val="none" w:sz="0" w:space="0" w:color="auto" w:frame="1"/>
          <w:lang w:val="en-GB"/>
        </w:rPr>
        <w:t>hv</w:t>
      </w:r>
      <w:r w:rsidRPr="002C06FE">
        <w:rPr>
          <w:rFonts w:ascii="Times New Roman" w:eastAsia="Times New Roman" w:hAnsi="Times New Roman" w:cs="Times New Roman"/>
          <w:sz w:val="20"/>
          <w:szCs w:val="20"/>
          <w:bdr w:val="none" w:sz="0" w:space="0" w:color="auto" w:frame="1"/>
          <w:lang w:val="en-GB"/>
        </w:rPr>
        <w:t> +  </w:t>
      </w:r>
      <w:proofErr w:type="spellStart"/>
      <w:r w:rsidRPr="002C06FE">
        <w:rPr>
          <w:rFonts w:ascii="Times New Roman" w:eastAsia="Times New Roman" w:hAnsi="Times New Roman" w:cs="Times New Roman"/>
          <w:sz w:val="20"/>
          <w:szCs w:val="20"/>
          <w:bdr w:val="none" w:sz="0" w:space="0" w:color="auto" w:frame="1"/>
          <w:lang w:val="en-GB"/>
        </w:rPr>
        <w:t>vb</w:t>
      </w:r>
      <w:proofErr w:type="spellEnd"/>
      <w:r w:rsidRPr="002C06FE">
        <w:rPr>
          <w:rFonts w:ascii="Times New Roman" w:eastAsia="Times New Roman" w:hAnsi="Times New Roman" w:cs="Times New Roman"/>
          <w:sz w:val="20"/>
          <w:szCs w:val="20"/>
          <w:bdr w:val="none" w:sz="0" w:space="0" w:color="auto" w:frame="1"/>
          <w:lang w:val="en-GB"/>
        </w:rPr>
        <w:t>  TiO2+hv→e−cb+hv+vb</w:t>
      </w:r>
      <w:r w:rsidR="00E45B48">
        <w:rPr>
          <w:rFonts w:ascii="Times New Roman" w:eastAsia="Times New Roman" w:hAnsi="Times New Roman" w:cs="Times New Roman"/>
          <w:spacing w:val="1"/>
          <w:sz w:val="20"/>
          <w:szCs w:val="20"/>
          <w:lang w:val="en-GB"/>
        </w:rPr>
        <w:tab/>
      </w:r>
      <w:r w:rsidR="00E45B48">
        <w:rPr>
          <w:rFonts w:ascii="Times New Roman" w:eastAsia="Times New Roman" w:hAnsi="Times New Roman" w:cs="Times New Roman"/>
          <w:spacing w:val="1"/>
          <w:sz w:val="20"/>
          <w:szCs w:val="20"/>
          <w:lang w:val="en-GB"/>
        </w:rPr>
        <w:tab/>
      </w:r>
      <w:r w:rsidR="00E45B48" w:rsidRPr="002C06FE">
        <w:rPr>
          <w:rFonts w:ascii="Times New Roman" w:eastAsia="Times New Roman" w:hAnsi="Times New Roman" w:cs="Times New Roman"/>
          <w:spacing w:val="1"/>
          <w:sz w:val="20"/>
          <w:szCs w:val="20"/>
          <w:lang w:val="en-GB"/>
        </w:rPr>
        <w:t xml:space="preserve"> </w:t>
      </w:r>
      <w:r w:rsidRPr="002C06FE">
        <w:rPr>
          <w:rFonts w:ascii="Times New Roman" w:eastAsia="Times New Roman" w:hAnsi="Times New Roman" w:cs="Times New Roman"/>
          <w:spacing w:val="1"/>
          <w:sz w:val="20"/>
          <w:szCs w:val="20"/>
          <w:lang w:val="en-GB"/>
        </w:rPr>
        <w:t>(6)</w:t>
      </w:r>
    </w:p>
    <w:p w14:paraId="4415A2AA" w14:textId="77777777" w:rsidR="00E45B48" w:rsidRPr="002C06FE" w:rsidRDefault="00E45B48" w:rsidP="00E45B48">
      <w:pPr>
        <w:shd w:val="clear" w:color="auto" w:fill="FFFFFF"/>
        <w:spacing w:after="0" w:line="240" w:lineRule="auto"/>
        <w:textAlignment w:val="center"/>
        <w:rPr>
          <w:rFonts w:ascii="Times New Roman" w:eastAsia="Times New Roman" w:hAnsi="Times New Roman" w:cs="Times New Roman"/>
          <w:spacing w:val="1"/>
          <w:sz w:val="20"/>
          <w:szCs w:val="20"/>
          <w:lang w:val="en-GB"/>
        </w:rPr>
      </w:pPr>
    </w:p>
    <w:p w14:paraId="0D0E2E6D" w14:textId="77777777" w:rsidR="002C06FE" w:rsidRDefault="002C06FE" w:rsidP="002C06FE">
      <w:pPr>
        <w:shd w:val="clear" w:color="auto" w:fill="FFFFFF"/>
        <w:spacing w:after="0" w:line="240" w:lineRule="auto"/>
        <w:rPr>
          <w:rFonts w:ascii="Times New Roman" w:eastAsia="Times New Roman" w:hAnsi="Times New Roman" w:cs="Times New Roman"/>
          <w:spacing w:val="1"/>
          <w:sz w:val="20"/>
          <w:szCs w:val="20"/>
          <w:lang w:val="en-GB"/>
        </w:rPr>
      </w:pPr>
      <w:r w:rsidRPr="002C06FE">
        <w:rPr>
          <w:rFonts w:ascii="Times New Roman" w:eastAsia="Times New Roman" w:hAnsi="Times New Roman" w:cs="Times New Roman"/>
          <w:spacing w:val="1"/>
          <w:sz w:val="20"/>
          <w:szCs w:val="20"/>
          <w:lang w:val="en-GB"/>
        </w:rPr>
        <w:t>With the reactions of OH</w:t>
      </w:r>
      <w:r w:rsidRPr="002C06FE">
        <w:rPr>
          <w:rFonts w:ascii="Times New Roman" w:eastAsia="Times New Roman" w:hAnsi="Times New Roman" w:cs="Times New Roman"/>
          <w:spacing w:val="1"/>
          <w:sz w:val="20"/>
          <w:szCs w:val="20"/>
          <w:vertAlign w:val="superscript"/>
          <w:lang w:val="en-GB"/>
        </w:rPr>
        <w:t>−</w:t>
      </w:r>
      <w:r w:rsidRPr="002C06FE">
        <w:rPr>
          <w:rFonts w:ascii="Times New Roman" w:eastAsia="Times New Roman" w:hAnsi="Times New Roman" w:cs="Times New Roman"/>
          <w:spacing w:val="1"/>
          <w:sz w:val="20"/>
          <w:szCs w:val="20"/>
          <w:lang w:val="en-GB"/>
        </w:rPr>
        <w:t>, H</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O, and 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xml:space="preserve"> </w:t>
      </w:r>
      <w:r w:rsidRPr="002C06FE">
        <w:rPr>
          <w:rFonts w:ascii="Times New Roman" w:eastAsia="Times New Roman" w:hAnsi="Times New Roman" w:cs="Times New Roman"/>
          <w:spacing w:val="1"/>
          <w:sz w:val="20"/>
          <w:szCs w:val="20"/>
          <w:vertAlign w:val="superscript"/>
          <w:lang w:val="en-GB"/>
        </w:rPr>
        <w:t>·−</w:t>
      </w:r>
      <w:r w:rsidRPr="002C06FE">
        <w:rPr>
          <w:rFonts w:ascii="Times New Roman" w:eastAsia="Times New Roman" w:hAnsi="Times New Roman" w:cs="Times New Roman"/>
          <w:spacing w:val="1"/>
          <w:sz w:val="20"/>
          <w:szCs w:val="20"/>
          <w:lang w:val="en-GB"/>
        </w:rPr>
        <w:t xml:space="preserve"> at the surface of TiO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these holes and electrons can further form hydroxyl radicals [</w:t>
      </w:r>
      <w:hyperlink r:id="rId23" w:anchor="CR9" w:tooltip="View reference" w:history="1">
        <w:r w:rsidRPr="002C06FE">
          <w:rPr>
            <w:rFonts w:ascii="Times New Roman" w:eastAsia="Times New Roman" w:hAnsi="Times New Roman" w:cs="Times New Roman"/>
            <w:color w:val="0000FF"/>
            <w:spacing w:val="1"/>
            <w:sz w:val="20"/>
            <w:szCs w:val="20"/>
            <w:u w:val="single"/>
            <w:lang w:val="en-GB"/>
          </w:rPr>
          <w:t>9</w:t>
        </w:r>
      </w:hyperlink>
      <w:r w:rsidRPr="002C06FE">
        <w:rPr>
          <w:rFonts w:ascii="Times New Roman" w:eastAsia="Times New Roman" w:hAnsi="Times New Roman" w:cs="Times New Roman"/>
          <w:spacing w:val="1"/>
          <w:sz w:val="20"/>
          <w:szCs w:val="20"/>
          <w:lang w:val="en-GB"/>
        </w:rPr>
        <w:t>].</w:t>
      </w:r>
    </w:p>
    <w:p w14:paraId="7417B6D4" w14:textId="77777777" w:rsidR="00E45B48" w:rsidRPr="002C06FE" w:rsidRDefault="00E45B48" w:rsidP="002C06FE">
      <w:pPr>
        <w:shd w:val="clear" w:color="auto" w:fill="FFFFFF"/>
        <w:spacing w:after="0" w:line="240" w:lineRule="auto"/>
        <w:rPr>
          <w:rFonts w:ascii="Times New Roman" w:eastAsia="Times New Roman" w:hAnsi="Times New Roman" w:cs="Times New Roman"/>
          <w:spacing w:val="1"/>
          <w:sz w:val="20"/>
          <w:szCs w:val="20"/>
          <w:lang w:val="en-GB"/>
        </w:rPr>
      </w:pPr>
    </w:p>
    <w:p w14:paraId="4CCDDBCD" w14:textId="77777777" w:rsidR="002C06FE" w:rsidRPr="002C06FE" w:rsidRDefault="002C06FE" w:rsidP="00E45B48">
      <w:pPr>
        <w:shd w:val="clear" w:color="auto" w:fill="FFFFFF"/>
        <w:spacing w:after="0" w:line="240" w:lineRule="auto"/>
        <w:textAlignment w:val="center"/>
        <w:rPr>
          <w:rFonts w:ascii="Times New Roman" w:eastAsia="Times New Roman" w:hAnsi="Times New Roman" w:cs="Times New Roman"/>
          <w:spacing w:val="1"/>
          <w:sz w:val="20"/>
          <w:szCs w:val="20"/>
          <w:lang w:val="en-GB"/>
        </w:rPr>
      </w:pPr>
      <w:r w:rsidRPr="002C06FE">
        <w:rPr>
          <w:rFonts w:ascii="Times New Roman" w:eastAsia="Times New Roman" w:hAnsi="Times New Roman" w:cs="Times New Roman"/>
          <w:i/>
          <w:iCs/>
          <w:sz w:val="20"/>
          <w:szCs w:val="20"/>
          <w:bdr w:val="none" w:sz="0" w:space="0" w:color="auto" w:frame="1"/>
          <w:lang w:val="en-GB"/>
        </w:rPr>
        <w:lastRenderedPageBreak/>
        <w:t>hv</w:t>
      </w:r>
      <w:r w:rsidRPr="002C06FE">
        <w:rPr>
          <w:rFonts w:ascii="Times New Roman" w:eastAsia="Times New Roman" w:hAnsi="Times New Roman" w:cs="Times New Roman"/>
          <w:sz w:val="20"/>
          <w:szCs w:val="20"/>
          <w:bdr w:val="none" w:sz="0" w:space="0" w:color="auto" w:frame="1"/>
          <w:lang w:val="en-GB"/>
        </w:rPr>
        <w:t> </w:t>
      </w:r>
      <w:proofErr w:type="gramStart"/>
      <w:r w:rsidRPr="002C06FE">
        <w:rPr>
          <w:rFonts w:ascii="Times New Roman" w:eastAsia="Times New Roman" w:hAnsi="Times New Roman" w:cs="Times New Roman"/>
          <w:sz w:val="20"/>
          <w:szCs w:val="20"/>
          <w:bdr w:val="none" w:sz="0" w:space="0" w:color="auto" w:frame="1"/>
          <w:lang w:val="en-GB"/>
        </w:rPr>
        <w:t>+  </w:t>
      </w:r>
      <w:proofErr w:type="spellStart"/>
      <w:r w:rsidRPr="002C06FE">
        <w:rPr>
          <w:rFonts w:ascii="Times New Roman" w:eastAsia="Times New Roman" w:hAnsi="Times New Roman" w:cs="Times New Roman"/>
          <w:sz w:val="20"/>
          <w:szCs w:val="20"/>
          <w:bdr w:val="none" w:sz="0" w:space="0" w:color="auto" w:frame="1"/>
          <w:lang w:val="en-GB"/>
        </w:rPr>
        <w:t>vb</w:t>
      </w:r>
      <w:proofErr w:type="spellEnd"/>
      <w:proofErr w:type="gramEnd"/>
      <w:r w:rsidRPr="002C06FE">
        <w:rPr>
          <w:rFonts w:ascii="Times New Roman" w:eastAsia="Times New Roman" w:hAnsi="Times New Roman" w:cs="Times New Roman"/>
          <w:sz w:val="20"/>
          <w:szCs w:val="20"/>
          <w:bdr w:val="none" w:sz="0" w:space="0" w:color="auto" w:frame="1"/>
          <w:lang w:val="en-GB"/>
        </w:rPr>
        <w:t> +OH −  (surface) →OH</w:t>
      </w:r>
      <w:r w:rsidRPr="002C06FE">
        <w:rPr>
          <w:rFonts w:ascii="Cambria Math" w:eastAsia="Times New Roman" w:hAnsi="Cambria Math" w:cs="Cambria Math"/>
          <w:sz w:val="20"/>
          <w:szCs w:val="20"/>
          <w:bdr w:val="none" w:sz="0" w:space="0" w:color="auto" w:frame="1"/>
          <w:lang w:val="en-GB"/>
        </w:rPr>
        <w:t>⋅</w:t>
      </w:r>
      <w:r w:rsidRPr="002C06FE">
        <w:rPr>
          <w:rFonts w:ascii="Times New Roman" w:eastAsia="Times New Roman" w:hAnsi="Times New Roman" w:cs="Times New Roman"/>
          <w:sz w:val="20"/>
          <w:szCs w:val="20"/>
          <w:bdr w:val="none" w:sz="0" w:space="0" w:color="auto" w:frame="1"/>
          <w:lang w:val="en-GB"/>
        </w:rPr>
        <w:t> </w:t>
      </w:r>
      <w:proofErr w:type="spellStart"/>
      <w:r w:rsidRPr="002C06FE">
        <w:rPr>
          <w:rFonts w:ascii="Times New Roman" w:eastAsia="Times New Roman" w:hAnsi="Times New Roman" w:cs="Times New Roman"/>
          <w:sz w:val="20"/>
          <w:szCs w:val="20"/>
          <w:bdr w:val="none" w:sz="0" w:space="0" w:color="auto" w:frame="1"/>
          <w:lang w:val="en-GB"/>
        </w:rPr>
        <w:t>hv+vb+OH</w:t>
      </w:r>
      <w:proofErr w:type="spellEnd"/>
      <w:r w:rsidRPr="002C06FE">
        <w:rPr>
          <w:rFonts w:ascii="Times New Roman" w:eastAsia="Times New Roman" w:hAnsi="Times New Roman" w:cs="Times New Roman"/>
          <w:sz w:val="20"/>
          <w:szCs w:val="20"/>
          <w:bdr w:val="none" w:sz="0" w:space="0" w:color="auto" w:frame="1"/>
          <w:lang w:val="en-GB"/>
        </w:rPr>
        <w:t>−(surface)→OH</w:t>
      </w:r>
      <w:r w:rsidRPr="002C06FE">
        <w:rPr>
          <w:rFonts w:ascii="Cambria Math" w:eastAsia="Times New Roman" w:hAnsi="Cambria Math" w:cs="Cambria Math"/>
          <w:sz w:val="20"/>
          <w:szCs w:val="20"/>
          <w:bdr w:val="none" w:sz="0" w:space="0" w:color="auto" w:frame="1"/>
          <w:lang w:val="en-GB"/>
        </w:rPr>
        <w:t>⋅</w:t>
      </w:r>
      <w:r w:rsidR="00E45B48">
        <w:rPr>
          <w:rFonts w:ascii="Times New Roman" w:eastAsia="Times New Roman" w:hAnsi="Times New Roman" w:cs="Times New Roman"/>
          <w:spacing w:val="1"/>
          <w:sz w:val="20"/>
          <w:szCs w:val="20"/>
          <w:lang w:val="en-GB"/>
        </w:rPr>
        <w:tab/>
      </w:r>
      <w:r w:rsidR="00E45B48">
        <w:rPr>
          <w:rFonts w:ascii="Times New Roman" w:eastAsia="Times New Roman" w:hAnsi="Times New Roman" w:cs="Times New Roman"/>
          <w:spacing w:val="1"/>
          <w:sz w:val="20"/>
          <w:szCs w:val="20"/>
          <w:lang w:val="en-GB"/>
        </w:rPr>
        <w:tab/>
      </w:r>
      <w:r w:rsidR="00E45B48" w:rsidRPr="002C06FE">
        <w:rPr>
          <w:rFonts w:ascii="Times New Roman" w:eastAsia="Times New Roman" w:hAnsi="Times New Roman" w:cs="Times New Roman"/>
          <w:spacing w:val="1"/>
          <w:sz w:val="20"/>
          <w:szCs w:val="20"/>
          <w:lang w:val="en-GB"/>
        </w:rPr>
        <w:t xml:space="preserve"> </w:t>
      </w:r>
      <w:r w:rsidRPr="002C06FE">
        <w:rPr>
          <w:rFonts w:ascii="Times New Roman" w:eastAsia="Times New Roman" w:hAnsi="Times New Roman" w:cs="Times New Roman"/>
          <w:spacing w:val="1"/>
          <w:sz w:val="20"/>
          <w:szCs w:val="20"/>
          <w:lang w:val="en-GB"/>
        </w:rPr>
        <w:t>(7)</w:t>
      </w:r>
    </w:p>
    <w:p w14:paraId="107619D2" w14:textId="77777777" w:rsidR="002C06FE" w:rsidRDefault="002C06FE" w:rsidP="00E45B48">
      <w:pPr>
        <w:shd w:val="clear" w:color="auto" w:fill="FFFFFF"/>
        <w:spacing w:after="0" w:line="240" w:lineRule="auto"/>
        <w:textAlignment w:val="center"/>
        <w:rPr>
          <w:rFonts w:ascii="Times New Roman" w:eastAsia="Times New Roman" w:hAnsi="Times New Roman" w:cs="Times New Roman"/>
          <w:spacing w:val="1"/>
          <w:sz w:val="20"/>
          <w:szCs w:val="20"/>
          <w:lang w:val="en-GB"/>
        </w:rPr>
      </w:pPr>
      <w:r w:rsidRPr="002C06FE">
        <w:rPr>
          <w:rFonts w:ascii="Times New Roman" w:eastAsia="Times New Roman" w:hAnsi="Times New Roman" w:cs="Times New Roman"/>
          <w:i/>
          <w:iCs/>
          <w:sz w:val="20"/>
          <w:szCs w:val="20"/>
          <w:bdr w:val="none" w:sz="0" w:space="0" w:color="auto" w:frame="1"/>
          <w:lang w:val="en-GB"/>
        </w:rPr>
        <w:t>hv</w:t>
      </w:r>
      <w:r w:rsidRPr="002C06FE">
        <w:rPr>
          <w:rFonts w:ascii="Times New Roman" w:eastAsia="Times New Roman" w:hAnsi="Times New Roman" w:cs="Times New Roman"/>
          <w:sz w:val="20"/>
          <w:szCs w:val="20"/>
          <w:bdr w:val="none" w:sz="0" w:space="0" w:color="auto" w:frame="1"/>
          <w:lang w:val="en-GB"/>
        </w:rPr>
        <w:t> </w:t>
      </w:r>
      <w:proofErr w:type="gramStart"/>
      <w:r w:rsidRPr="002C06FE">
        <w:rPr>
          <w:rFonts w:ascii="Times New Roman" w:eastAsia="Times New Roman" w:hAnsi="Times New Roman" w:cs="Times New Roman"/>
          <w:sz w:val="20"/>
          <w:szCs w:val="20"/>
          <w:bdr w:val="none" w:sz="0" w:space="0" w:color="auto" w:frame="1"/>
          <w:lang w:val="en-GB"/>
        </w:rPr>
        <w:t>+  </w:t>
      </w:r>
      <w:proofErr w:type="spellStart"/>
      <w:r w:rsidRPr="002C06FE">
        <w:rPr>
          <w:rFonts w:ascii="Times New Roman" w:eastAsia="Times New Roman" w:hAnsi="Times New Roman" w:cs="Times New Roman"/>
          <w:sz w:val="20"/>
          <w:szCs w:val="20"/>
          <w:bdr w:val="none" w:sz="0" w:space="0" w:color="auto" w:frame="1"/>
          <w:lang w:val="en-GB"/>
        </w:rPr>
        <w:t>vb</w:t>
      </w:r>
      <w:proofErr w:type="spellEnd"/>
      <w:proofErr w:type="gramEnd"/>
      <w:r w:rsidRPr="002C06FE">
        <w:rPr>
          <w:rFonts w:ascii="Times New Roman" w:eastAsia="Times New Roman" w:hAnsi="Times New Roman" w:cs="Times New Roman"/>
          <w:sz w:val="20"/>
          <w:szCs w:val="20"/>
          <w:bdr w:val="none" w:sz="0" w:space="0" w:color="auto" w:frame="1"/>
          <w:lang w:val="en-GB"/>
        </w:rPr>
        <w:t> +H 2 O (absorbed) →OH</w:t>
      </w:r>
      <w:r w:rsidRPr="002C06FE">
        <w:rPr>
          <w:rFonts w:ascii="Cambria Math" w:eastAsia="Times New Roman" w:hAnsi="Cambria Math" w:cs="Cambria Math"/>
          <w:sz w:val="20"/>
          <w:szCs w:val="20"/>
          <w:bdr w:val="none" w:sz="0" w:space="0" w:color="auto" w:frame="1"/>
          <w:lang w:val="en-GB"/>
        </w:rPr>
        <w:t>⋅</w:t>
      </w:r>
      <w:r w:rsidRPr="002C06FE">
        <w:rPr>
          <w:rFonts w:ascii="Times New Roman" w:eastAsia="Times New Roman" w:hAnsi="Times New Roman" w:cs="Times New Roman"/>
          <w:sz w:val="20"/>
          <w:szCs w:val="20"/>
          <w:bdr w:val="none" w:sz="0" w:space="0" w:color="auto" w:frame="1"/>
          <w:lang w:val="en-GB"/>
        </w:rPr>
        <w:t>+H +  hv+vb+H2O(absorbed)→OH</w:t>
      </w:r>
      <w:r w:rsidRPr="002C06FE">
        <w:rPr>
          <w:rFonts w:ascii="Cambria Math" w:eastAsia="Times New Roman" w:hAnsi="Cambria Math" w:cs="Cambria Math"/>
          <w:sz w:val="20"/>
          <w:szCs w:val="20"/>
          <w:bdr w:val="none" w:sz="0" w:space="0" w:color="auto" w:frame="1"/>
          <w:lang w:val="en-GB"/>
        </w:rPr>
        <w:t>⋅</w:t>
      </w:r>
      <w:r w:rsidRPr="002C06FE">
        <w:rPr>
          <w:rFonts w:ascii="Times New Roman" w:eastAsia="Times New Roman" w:hAnsi="Times New Roman" w:cs="Times New Roman"/>
          <w:sz w:val="20"/>
          <w:szCs w:val="20"/>
          <w:bdr w:val="none" w:sz="0" w:space="0" w:color="auto" w:frame="1"/>
          <w:lang w:val="en-GB"/>
        </w:rPr>
        <w:t>+H+</w:t>
      </w:r>
      <w:r w:rsidR="00E45B48">
        <w:rPr>
          <w:rFonts w:ascii="Times New Roman" w:eastAsia="Times New Roman" w:hAnsi="Times New Roman" w:cs="Times New Roman"/>
          <w:spacing w:val="1"/>
          <w:sz w:val="20"/>
          <w:szCs w:val="20"/>
          <w:lang w:val="en-GB"/>
        </w:rPr>
        <w:tab/>
      </w:r>
      <w:r w:rsidR="00E45B48" w:rsidRPr="002C06FE">
        <w:rPr>
          <w:rFonts w:ascii="Times New Roman" w:eastAsia="Times New Roman" w:hAnsi="Times New Roman" w:cs="Times New Roman"/>
          <w:spacing w:val="1"/>
          <w:sz w:val="20"/>
          <w:szCs w:val="20"/>
          <w:lang w:val="en-GB"/>
        </w:rPr>
        <w:t xml:space="preserve"> </w:t>
      </w:r>
      <w:r w:rsidRPr="002C06FE">
        <w:rPr>
          <w:rFonts w:ascii="Times New Roman" w:eastAsia="Times New Roman" w:hAnsi="Times New Roman" w:cs="Times New Roman"/>
          <w:spacing w:val="1"/>
          <w:sz w:val="20"/>
          <w:szCs w:val="20"/>
          <w:lang w:val="en-GB"/>
        </w:rPr>
        <w:t>(8)</w:t>
      </w:r>
    </w:p>
    <w:p w14:paraId="1DC958AB" w14:textId="77777777" w:rsidR="00E45B48" w:rsidRPr="002C06FE" w:rsidRDefault="00E45B48" w:rsidP="00E45B48">
      <w:pPr>
        <w:shd w:val="clear" w:color="auto" w:fill="FFFFFF"/>
        <w:spacing w:after="0" w:line="240" w:lineRule="auto"/>
        <w:textAlignment w:val="center"/>
        <w:rPr>
          <w:rFonts w:ascii="Times New Roman" w:eastAsia="Times New Roman" w:hAnsi="Times New Roman" w:cs="Times New Roman"/>
          <w:spacing w:val="1"/>
          <w:sz w:val="20"/>
          <w:szCs w:val="20"/>
          <w:lang w:val="en-GB"/>
        </w:rPr>
      </w:pPr>
    </w:p>
    <w:p w14:paraId="505B679F" w14:textId="77777777" w:rsidR="002C06FE" w:rsidRPr="00B40820" w:rsidRDefault="002C06FE" w:rsidP="00E45B48">
      <w:pPr>
        <w:shd w:val="clear" w:color="auto" w:fill="FFFFFF"/>
        <w:spacing w:after="0" w:line="240" w:lineRule="auto"/>
        <w:textAlignment w:val="center"/>
        <w:rPr>
          <w:rFonts w:ascii="Times New Roman" w:eastAsia="Times New Roman" w:hAnsi="Times New Roman" w:cs="Times New Roman"/>
          <w:spacing w:val="1"/>
          <w:sz w:val="20"/>
          <w:szCs w:val="20"/>
          <w:lang w:val="es-ES"/>
        </w:rPr>
      </w:pPr>
      <w:r w:rsidRPr="00B40820">
        <w:rPr>
          <w:rFonts w:ascii="Times New Roman" w:eastAsia="Times New Roman" w:hAnsi="Times New Roman" w:cs="Times New Roman"/>
          <w:i/>
          <w:iCs/>
          <w:sz w:val="20"/>
          <w:szCs w:val="20"/>
          <w:bdr w:val="none" w:sz="0" w:space="0" w:color="auto" w:frame="1"/>
          <w:lang w:val="es-ES"/>
        </w:rPr>
        <w:t>e</w:t>
      </w:r>
      <w:r w:rsidRPr="00B40820">
        <w:rPr>
          <w:rFonts w:ascii="Times New Roman" w:eastAsia="Times New Roman" w:hAnsi="Times New Roman" w:cs="Times New Roman"/>
          <w:sz w:val="20"/>
          <w:szCs w:val="20"/>
          <w:bdr w:val="none" w:sz="0" w:space="0" w:color="auto" w:frame="1"/>
          <w:lang w:val="es-ES"/>
        </w:rPr>
        <w:t> </w:t>
      </w:r>
      <w:proofErr w:type="gramStart"/>
      <w:r w:rsidRPr="00B40820">
        <w:rPr>
          <w:rFonts w:ascii="Times New Roman" w:eastAsia="Times New Roman" w:hAnsi="Times New Roman" w:cs="Times New Roman"/>
          <w:sz w:val="20"/>
          <w:szCs w:val="20"/>
          <w:bdr w:val="none" w:sz="0" w:space="0" w:color="auto" w:frame="1"/>
          <w:lang w:val="es-ES"/>
        </w:rPr>
        <w:t>−  </w:t>
      </w:r>
      <w:proofErr w:type="spellStart"/>
      <w:r w:rsidRPr="00B40820">
        <w:rPr>
          <w:rFonts w:ascii="Times New Roman" w:eastAsia="Times New Roman" w:hAnsi="Times New Roman" w:cs="Times New Roman"/>
          <w:sz w:val="20"/>
          <w:szCs w:val="20"/>
          <w:bdr w:val="none" w:sz="0" w:space="0" w:color="auto" w:frame="1"/>
          <w:lang w:val="es-ES"/>
        </w:rPr>
        <w:t>cb</w:t>
      </w:r>
      <w:proofErr w:type="spellEnd"/>
      <w:proofErr w:type="gramEnd"/>
      <w:r w:rsidRPr="00B40820">
        <w:rPr>
          <w:rFonts w:ascii="Times New Roman" w:eastAsia="Times New Roman" w:hAnsi="Times New Roman" w:cs="Times New Roman"/>
          <w:sz w:val="20"/>
          <w:szCs w:val="20"/>
          <w:bdr w:val="none" w:sz="0" w:space="0" w:color="auto" w:frame="1"/>
          <w:lang w:val="es-ES"/>
        </w:rPr>
        <w:t> +O 2 (absorbed) →O 2  </w:t>
      </w:r>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  e−cb+O2 (absorbed)→O2</w:t>
      </w:r>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w:t>
      </w:r>
      <w:r w:rsidR="00E45B48" w:rsidRPr="00B40820">
        <w:rPr>
          <w:rFonts w:ascii="Times New Roman" w:eastAsia="Times New Roman" w:hAnsi="Times New Roman" w:cs="Times New Roman"/>
          <w:spacing w:val="1"/>
          <w:sz w:val="20"/>
          <w:szCs w:val="20"/>
          <w:lang w:val="es-ES"/>
        </w:rPr>
        <w:tab/>
      </w:r>
      <w:r w:rsidR="00E45B48" w:rsidRPr="00B40820">
        <w:rPr>
          <w:rFonts w:ascii="Times New Roman" w:eastAsia="Times New Roman" w:hAnsi="Times New Roman" w:cs="Times New Roman"/>
          <w:spacing w:val="1"/>
          <w:sz w:val="20"/>
          <w:szCs w:val="20"/>
          <w:lang w:val="es-ES"/>
        </w:rPr>
        <w:tab/>
        <w:t xml:space="preserve"> </w:t>
      </w:r>
      <w:r w:rsidRPr="00B40820">
        <w:rPr>
          <w:rFonts w:ascii="Times New Roman" w:eastAsia="Times New Roman" w:hAnsi="Times New Roman" w:cs="Times New Roman"/>
          <w:spacing w:val="1"/>
          <w:sz w:val="20"/>
          <w:szCs w:val="20"/>
          <w:lang w:val="es-ES"/>
        </w:rPr>
        <w:t>(9)</w:t>
      </w:r>
    </w:p>
    <w:p w14:paraId="5DA30DE2" w14:textId="77777777" w:rsidR="00E45B48" w:rsidRPr="00B40820" w:rsidRDefault="00E45B48" w:rsidP="00E45B48">
      <w:pPr>
        <w:shd w:val="clear" w:color="auto" w:fill="FFFFFF"/>
        <w:spacing w:after="0" w:line="240" w:lineRule="auto"/>
        <w:textAlignment w:val="center"/>
        <w:rPr>
          <w:rFonts w:ascii="Times New Roman" w:eastAsia="Times New Roman" w:hAnsi="Times New Roman" w:cs="Times New Roman"/>
          <w:spacing w:val="1"/>
          <w:sz w:val="20"/>
          <w:szCs w:val="20"/>
          <w:lang w:val="es-ES"/>
        </w:rPr>
      </w:pPr>
    </w:p>
    <w:p w14:paraId="5358901C" w14:textId="77777777" w:rsidR="002C06FE" w:rsidRDefault="002C06FE" w:rsidP="002C06FE">
      <w:pPr>
        <w:shd w:val="clear" w:color="auto" w:fill="FFFFFF"/>
        <w:spacing w:after="0" w:line="240" w:lineRule="auto"/>
        <w:rPr>
          <w:rFonts w:ascii="Times New Roman" w:eastAsia="Times New Roman" w:hAnsi="Times New Roman" w:cs="Times New Roman"/>
          <w:spacing w:val="1"/>
          <w:sz w:val="20"/>
          <w:szCs w:val="20"/>
          <w:lang w:val="en-GB"/>
        </w:rPr>
      </w:pPr>
      <w:r w:rsidRPr="002C06FE">
        <w:rPr>
          <w:rFonts w:ascii="Times New Roman" w:eastAsia="Times New Roman" w:hAnsi="Times New Roman" w:cs="Times New Roman"/>
          <w:spacing w:val="1"/>
          <w:sz w:val="20"/>
          <w:szCs w:val="20"/>
          <w:lang w:val="en-GB"/>
        </w:rPr>
        <w:t>In the presence of oxidants such as H</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xml:space="preserve"> or O</w:t>
      </w:r>
      <w:r w:rsidRPr="002C06FE">
        <w:rPr>
          <w:rFonts w:ascii="Times New Roman" w:eastAsia="Times New Roman" w:hAnsi="Times New Roman" w:cs="Times New Roman"/>
          <w:spacing w:val="1"/>
          <w:sz w:val="20"/>
          <w:szCs w:val="20"/>
          <w:vertAlign w:val="subscript"/>
          <w:lang w:val="en-GB"/>
        </w:rPr>
        <w:t>3</w:t>
      </w:r>
      <w:r w:rsidRPr="002C06FE">
        <w:rPr>
          <w:rFonts w:ascii="Times New Roman" w:eastAsia="Times New Roman" w:hAnsi="Times New Roman" w:cs="Times New Roman"/>
          <w:spacing w:val="1"/>
          <w:sz w:val="20"/>
          <w:szCs w:val="20"/>
          <w:lang w:val="en-GB"/>
        </w:rPr>
        <w:t>, additional OH· may be yielded under the UV irradiation. For example, a H</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xml:space="preserve"> molecule is cleaved by UV irradiation to generate two OH·.</w:t>
      </w:r>
    </w:p>
    <w:p w14:paraId="079D696D" w14:textId="77777777" w:rsidR="00E45B48" w:rsidRPr="002C06FE" w:rsidRDefault="00E45B48" w:rsidP="002C06FE">
      <w:pPr>
        <w:shd w:val="clear" w:color="auto" w:fill="FFFFFF"/>
        <w:spacing w:after="0" w:line="240" w:lineRule="auto"/>
        <w:rPr>
          <w:rFonts w:ascii="Times New Roman" w:eastAsia="Times New Roman" w:hAnsi="Times New Roman" w:cs="Times New Roman"/>
          <w:spacing w:val="1"/>
          <w:sz w:val="20"/>
          <w:szCs w:val="20"/>
          <w:lang w:val="en-GB"/>
        </w:rPr>
      </w:pPr>
    </w:p>
    <w:p w14:paraId="3CE2399D" w14:textId="77777777" w:rsidR="002C06FE" w:rsidRPr="00B40820" w:rsidRDefault="002C06FE" w:rsidP="00E45B48">
      <w:pPr>
        <w:shd w:val="clear" w:color="auto" w:fill="FFFFFF"/>
        <w:spacing w:after="0" w:line="240" w:lineRule="auto"/>
        <w:textAlignment w:val="center"/>
        <w:rPr>
          <w:rFonts w:ascii="Times New Roman" w:eastAsia="Times New Roman" w:hAnsi="Times New Roman" w:cs="Times New Roman"/>
          <w:spacing w:val="1"/>
          <w:sz w:val="20"/>
          <w:szCs w:val="20"/>
          <w:lang w:val="es-ES"/>
        </w:rPr>
      </w:pPr>
      <w:r w:rsidRPr="00B40820">
        <w:rPr>
          <w:rFonts w:ascii="Times New Roman" w:eastAsia="Times New Roman" w:hAnsi="Times New Roman" w:cs="Times New Roman"/>
          <w:sz w:val="20"/>
          <w:szCs w:val="20"/>
          <w:bdr w:val="none" w:sz="0" w:space="0" w:color="auto" w:frame="1"/>
          <w:lang w:val="es-ES"/>
        </w:rPr>
        <w:t>H 2 O 2 +</w:t>
      </w:r>
      <w:r w:rsidRPr="00B40820">
        <w:rPr>
          <w:rFonts w:ascii="Times New Roman" w:eastAsia="Times New Roman" w:hAnsi="Times New Roman" w:cs="Times New Roman"/>
          <w:i/>
          <w:iCs/>
          <w:sz w:val="20"/>
          <w:szCs w:val="20"/>
          <w:bdr w:val="none" w:sz="0" w:space="0" w:color="auto" w:frame="1"/>
          <w:lang w:val="es-ES"/>
        </w:rPr>
        <w:t>hv</w:t>
      </w:r>
      <w:r w:rsidRPr="00B40820">
        <w:rPr>
          <w:rFonts w:ascii="Times New Roman" w:eastAsia="Times New Roman" w:hAnsi="Times New Roman" w:cs="Times New Roman"/>
          <w:sz w:val="20"/>
          <w:szCs w:val="20"/>
          <w:bdr w:val="none" w:sz="0" w:space="0" w:color="auto" w:frame="1"/>
          <w:lang w:val="es-ES"/>
        </w:rPr>
        <w:t>→2OH</w:t>
      </w:r>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 H2O2+hv→2OH</w:t>
      </w:r>
      <w:r w:rsidRPr="00B40820">
        <w:rPr>
          <w:rFonts w:ascii="Cambria Math" w:eastAsia="Times New Roman" w:hAnsi="Cambria Math" w:cs="Cambria Math"/>
          <w:sz w:val="20"/>
          <w:szCs w:val="20"/>
          <w:bdr w:val="none" w:sz="0" w:space="0" w:color="auto" w:frame="1"/>
          <w:lang w:val="es-ES"/>
        </w:rPr>
        <w:t>⋅</w:t>
      </w:r>
      <w:r w:rsidR="00E45B48" w:rsidRPr="00B40820">
        <w:rPr>
          <w:rFonts w:ascii="Times New Roman" w:eastAsia="Times New Roman" w:hAnsi="Times New Roman" w:cs="Times New Roman"/>
          <w:spacing w:val="1"/>
          <w:sz w:val="20"/>
          <w:szCs w:val="20"/>
          <w:lang w:val="es-ES"/>
        </w:rPr>
        <w:tab/>
      </w:r>
      <w:r w:rsidR="00E45B48" w:rsidRPr="00B40820">
        <w:rPr>
          <w:rFonts w:ascii="Times New Roman" w:eastAsia="Times New Roman" w:hAnsi="Times New Roman" w:cs="Times New Roman"/>
          <w:spacing w:val="1"/>
          <w:sz w:val="20"/>
          <w:szCs w:val="20"/>
          <w:lang w:val="es-ES"/>
        </w:rPr>
        <w:tab/>
      </w:r>
      <w:r w:rsidR="00E45B48" w:rsidRPr="00B40820">
        <w:rPr>
          <w:rFonts w:ascii="Times New Roman" w:eastAsia="Times New Roman" w:hAnsi="Times New Roman" w:cs="Times New Roman"/>
          <w:spacing w:val="1"/>
          <w:sz w:val="20"/>
          <w:szCs w:val="20"/>
          <w:lang w:val="es-ES"/>
        </w:rPr>
        <w:tab/>
      </w:r>
      <w:r w:rsidR="00E45B48" w:rsidRPr="00B40820">
        <w:rPr>
          <w:rFonts w:ascii="Times New Roman" w:eastAsia="Times New Roman" w:hAnsi="Times New Roman" w:cs="Times New Roman"/>
          <w:spacing w:val="1"/>
          <w:sz w:val="20"/>
          <w:szCs w:val="20"/>
          <w:lang w:val="es-ES"/>
        </w:rPr>
        <w:tab/>
      </w:r>
      <w:r w:rsidR="00E45B48" w:rsidRPr="00B40820">
        <w:rPr>
          <w:rFonts w:ascii="Times New Roman" w:eastAsia="Times New Roman" w:hAnsi="Times New Roman" w:cs="Times New Roman"/>
          <w:spacing w:val="1"/>
          <w:sz w:val="20"/>
          <w:szCs w:val="20"/>
          <w:lang w:val="es-ES"/>
        </w:rPr>
        <w:tab/>
        <w:t xml:space="preserve"> </w:t>
      </w:r>
      <w:r w:rsidRPr="00B40820">
        <w:rPr>
          <w:rFonts w:ascii="Times New Roman" w:eastAsia="Times New Roman" w:hAnsi="Times New Roman" w:cs="Times New Roman"/>
          <w:spacing w:val="1"/>
          <w:sz w:val="20"/>
          <w:szCs w:val="20"/>
          <w:lang w:val="es-ES"/>
        </w:rPr>
        <w:t>(10)</w:t>
      </w:r>
    </w:p>
    <w:p w14:paraId="4DC90CA8" w14:textId="77777777" w:rsidR="00E45B48" w:rsidRPr="00B40820" w:rsidRDefault="00E45B48" w:rsidP="00E45B48">
      <w:pPr>
        <w:shd w:val="clear" w:color="auto" w:fill="FFFFFF"/>
        <w:spacing w:after="0" w:line="240" w:lineRule="auto"/>
        <w:textAlignment w:val="center"/>
        <w:rPr>
          <w:rFonts w:ascii="Times New Roman" w:eastAsia="Times New Roman" w:hAnsi="Times New Roman" w:cs="Times New Roman"/>
          <w:spacing w:val="1"/>
          <w:sz w:val="20"/>
          <w:szCs w:val="20"/>
          <w:lang w:val="es-ES"/>
        </w:rPr>
      </w:pPr>
    </w:p>
    <w:p w14:paraId="34F773F4" w14:textId="77777777" w:rsidR="002C06FE" w:rsidRDefault="002C06FE" w:rsidP="002C06FE">
      <w:pPr>
        <w:shd w:val="clear" w:color="auto" w:fill="FFFFFF"/>
        <w:spacing w:after="0" w:line="240" w:lineRule="auto"/>
        <w:rPr>
          <w:rFonts w:ascii="Times New Roman" w:eastAsia="Times New Roman" w:hAnsi="Times New Roman" w:cs="Times New Roman"/>
          <w:spacing w:val="1"/>
          <w:sz w:val="20"/>
          <w:szCs w:val="20"/>
          <w:lang w:val="en-GB"/>
        </w:rPr>
      </w:pPr>
      <w:r w:rsidRPr="002C06FE">
        <w:rPr>
          <w:rFonts w:ascii="Times New Roman" w:eastAsia="Times New Roman" w:hAnsi="Times New Roman" w:cs="Times New Roman"/>
          <w:spacing w:val="1"/>
          <w:sz w:val="20"/>
          <w:szCs w:val="20"/>
          <w:lang w:val="en-GB"/>
        </w:rPr>
        <w:t>In addition, at a wavelength less than 242 nm, OH· can also be produced possibly through photolysis of H</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O.</w:t>
      </w:r>
    </w:p>
    <w:p w14:paraId="14283933" w14:textId="77777777" w:rsidR="00E45B48" w:rsidRPr="002C06FE" w:rsidRDefault="00E45B48" w:rsidP="002C06FE">
      <w:pPr>
        <w:shd w:val="clear" w:color="auto" w:fill="FFFFFF"/>
        <w:spacing w:after="0" w:line="240" w:lineRule="auto"/>
        <w:rPr>
          <w:rFonts w:ascii="Times New Roman" w:eastAsia="Times New Roman" w:hAnsi="Times New Roman" w:cs="Times New Roman"/>
          <w:spacing w:val="1"/>
          <w:sz w:val="20"/>
          <w:szCs w:val="20"/>
          <w:lang w:val="en-GB"/>
        </w:rPr>
      </w:pPr>
    </w:p>
    <w:p w14:paraId="66272008" w14:textId="77777777" w:rsidR="002C06FE" w:rsidRPr="00B40820" w:rsidRDefault="002C06FE" w:rsidP="00E45B48">
      <w:pPr>
        <w:shd w:val="clear" w:color="auto" w:fill="FFFFFF"/>
        <w:spacing w:after="0" w:line="240" w:lineRule="auto"/>
        <w:textAlignment w:val="center"/>
        <w:rPr>
          <w:rFonts w:ascii="Times New Roman" w:eastAsia="Times New Roman" w:hAnsi="Times New Roman" w:cs="Times New Roman"/>
          <w:spacing w:val="1"/>
          <w:sz w:val="20"/>
          <w:szCs w:val="20"/>
          <w:lang w:val="es-ES"/>
        </w:rPr>
      </w:pPr>
      <w:r w:rsidRPr="00B40820">
        <w:rPr>
          <w:rFonts w:ascii="Times New Roman" w:eastAsia="Times New Roman" w:hAnsi="Times New Roman" w:cs="Times New Roman"/>
          <w:sz w:val="20"/>
          <w:szCs w:val="20"/>
          <w:bdr w:val="none" w:sz="0" w:space="0" w:color="auto" w:frame="1"/>
          <w:lang w:val="es-ES"/>
        </w:rPr>
        <w:t>H 2 </w:t>
      </w:r>
      <w:proofErr w:type="spellStart"/>
      <w:r w:rsidRPr="00B40820">
        <w:rPr>
          <w:rFonts w:ascii="Times New Roman" w:eastAsia="Times New Roman" w:hAnsi="Times New Roman" w:cs="Times New Roman"/>
          <w:sz w:val="20"/>
          <w:szCs w:val="20"/>
          <w:bdr w:val="none" w:sz="0" w:space="0" w:color="auto" w:frame="1"/>
          <w:lang w:val="es-ES"/>
        </w:rPr>
        <w:t>O+</w:t>
      </w:r>
      <w:r w:rsidRPr="00B40820">
        <w:rPr>
          <w:rFonts w:ascii="Times New Roman" w:eastAsia="Times New Roman" w:hAnsi="Times New Roman" w:cs="Times New Roman"/>
          <w:i/>
          <w:iCs/>
          <w:sz w:val="20"/>
          <w:szCs w:val="20"/>
          <w:bdr w:val="none" w:sz="0" w:space="0" w:color="auto" w:frame="1"/>
          <w:lang w:val="es-ES"/>
        </w:rPr>
        <w:t>hv</w:t>
      </w:r>
      <w:r w:rsidRPr="00B40820">
        <w:rPr>
          <w:rFonts w:ascii="Times New Roman" w:eastAsia="Times New Roman" w:hAnsi="Times New Roman" w:cs="Times New Roman"/>
          <w:sz w:val="20"/>
          <w:szCs w:val="20"/>
          <w:bdr w:val="none" w:sz="0" w:space="0" w:color="auto" w:frame="1"/>
          <w:lang w:val="es-ES"/>
        </w:rPr>
        <w:t>→OH</w:t>
      </w:r>
      <w:proofErr w:type="spellEnd"/>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+H</w:t>
      </w:r>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 H2O+hv→OH</w:t>
      </w:r>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+H</w:t>
      </w:r>
      <w:r w:rsidRPr="00B40820">
        <w:rPr>
          <w:rFonts w:ascii="Cambria Math" w:eastAsia="Times New Roman" w:hAnsi="Cambria Math" w:cs="Cambria Math"/>
          <w:sz w:val="20"/>
          <w:szCs w:val="20"/>
          <w:bdr w:val="none" w:sz="0" w:space="0" w:color="auto" w:frame="1"/>
          <w:lang w:val="es-ES"/>
        </w:rPr>
        <w:t>⋅</w:t>
      </w:r>
      <w:r w:rsidR="00E45B48" w:rsidRPr="00B40820">
        <w:rPr>
          <w:rFonts w:ascii="Times New Roman" w:eastAsia="Times New Roman" w:hAnsi="Times New Roman" w:cs="Times New Roman"/>
          <w:spacing w:val="1"/>
          <w:sz w:val="20"/>
          <w:szCs w:val="20"/>
          <w:lang w:val="es-ES"/>
        </w:rPr>
        <w:tab/>
      </w:r>
      <w:r w:rsidR="00E45B48" w:rsidRPr="00B40820">
        <w:rPr>
          <w:rFonts w:ascii="Times New Roman" w:eastAsia="Times New Roman" w:hAnsi="Times New Roman" w:cs="Times New Roman"/>
          <w:spacing w:val="1"/>
          <w:sz w:val="20"/>
          <w:szCs w:val="20"/>
          <w:lang w:val="es-ES"/>
        </w:rPr>
        <w:tab/>
      </w:r>
      <w:r w:rsidR="00E45B48" w:rsidRPr="00B40820">
        <w:rPr>
          <w:rFonts w:ascii="Times New Roman" w:eastAsia="Times New Roman" w:hAnsi="Times New Roman" w:cs="Times New Roman"/>
          <w:spacing w:val="1"/>
          <w:sz w:val="20"/>
          <w:szCs w:val="20"/>
          <w:lang w:val="es-ES"/>
        </w:rPr>
        <w:tab/>
      </w:r>
      <w:r w:rsidR="00E45B48" w:rsidRPr="00B40820">
        <w:rPr>
          <w:rFonts w:ascii="Times New Roman" w:eastAsia="Times New Roman" w:hAnsi="Times New Roman" w:cs="Times New Roman"/>
          <w:spacing w:val="1"/>
          <w:sz w:val="20"/>
          <w:szCs w:val="20"/>
          <w:lang w:val="es-ES"/>
        </w:rPr>
        <w:tab/>
      </w:r>
      <w:r w:rsidR="00E45B48" w:rsidRPr="00B40820">
        <w:rPr>
          <w:rFonts w:ascii="Times New Roman" w:eastAsia="Times New Roman" w:hAnsi="Times New Roman" w:cs="Times New Roman"/>
          <w:spacing w:val="1"/>
          <w:sz w:val="20"/>
          <w:szCs w:val="20"/>
          <w:lang w:val="es-ES"/>
        </w:rPr>
        <w:tab/>
        <w:t xml:space="preserve"> </w:t>
      </w:r>
      <w:r w:rsidRPr="00B40820">
        <w:rPr>
          <w:rFonts w:ascii="Times New Roman" w:eastAsia="Times New Roman" w:hAnsi="Times New Roman" w:cs="Times New Roman"/>
          <w:spacing w:val="1"/>
          <w:sz w:val="20"/>
          <w:szCs w:val="20"/>
          <w:lang w:val="es-ES"/>
        </w:rPr>
        <w:t>(11)</w:t>
      </w:r>
    </w:p>
    <w:p w14:paraId="0604D031" w14:textId="77777777" w:rsidR="002C06FE" w:rsidRPr="002C06FE" w:rsidRDefault="002C06FE" w:rsidP="002C06FE">
      <w:pPr>
        <w:shd w:val="clear" w:color="auto" w:fill="FFFFFF"/>
        <w:spacing w:before="100" w:beforeAutospacing="1" w:after="240" w:line="240" w:lineRule="auto"/>
        <w:outlineLvl w:val="2"/>
        <w:rPr>
          <w:rFonts w:ascii="Times New Roman" w:eastAsia="Times New Roman" w:hAnsi="Times New Roman" w:cs="Times New Roman"/>
          <w:color w:val="333333"/>
          <w:spacing w:val="2"/>
          <w:sz w:val="20"/>
          <w:szCs w:val="20"/>
          <w:lang w:val="en-GB"/>
        </w:rPr>
      </w:pPr>
      <w:r w:rsidRPr="002C06FE">
        <w:rPr>
          <w:rFonts w:ascii="Times New Roman" w:eastAsia="Times New Roman" w:hAnsi="Times New Roman" w:cs="Times New Roman"/>
          <w:color w:val="333333"/>
          <w:spacing w:val="2"/>
          <w:sz w:val="20"/>
          <w:szCs w:val="20"/>
          <w:lang w:val="en-GB"/>
        </w:rPr>
        <w:t>Fenton-Related AOPs</w:t>
      </w:r>
    </w:p>
    <w:p w14:paraId="01B38FE4" w14:textId="77777777" w:rsidR="002C06FE" w:rsidRDefault="002C06FE" w:rsidP="002C06FE">
      <w:pPr>
        <w:shd w:val="clear" w:color="auto" w:fill="FFFFFF"/>
        <w:spacing w:after="0" w:line="240" w:lineRule="auto"/>
        <w:rPr>
          <w:rFonts w:ascii="Times New Roman" w:eastAsia="Times New Roman" w:hAnsi="Times New Roman" w:cs="Times New Roman"/>
          <w:spacing w:val="1"/>
          <w:sz w:val="20"/>
          <w:szCs w:val="20"/>
          <w:lang w:val="en-GB"/>
        </w:rPr>
      </w:pPr>
      <w:r w:rsidRPr="002C06FE">
        <w:rPr>
          <w:rFonts w:ascii="Times New Roman" w:eastAsia="Times New Roman" w:hAnsi="Times New Roman" w:cs="Times New Roman"/>
          <w:spacing w:val="1"/>
          <w:sz w:val="20"/>
          <w:szCs w:val="20"/>
          <w:lang w:val="en-GB"/>
        </w:rPr>
        <w:t xml:space="preserve">Among these metals that </w:t>
      </w:r>
      <w:proofErr w:type="gramStart"/>
      <w:r w:rsidRPr="002C06FE">
        <w:rPr>
          <w:rFonts w:ascii="Times New Roman" w:eastAsia="Times New Roman" w:hAnsi="Times New Roman" w:cs="Times New Roman"/>
          <w:spacing w:val="1"/>
          <w:sz w:val="20"/>
          <w:szCs w:val="20"/>
          <w:lang w:val="en-GB"/>
        </w:rPr>
        <w:t>are able to</w:t>
      </w:r>
      <w:proofErr w:type="gramEnd"/>
      <w:r w:rsidRPr="002C06FE">
        <w:rPr>
          <w:rFonts w:ascii="Times New Roman" w:eastAsia="Times New Roman" w:hAnsi="Times New Roman" w:cs="Times New Roman"/>
          <w:spacing w:val="1"/>
          <w:sz w:val="20"/>
          <w:szCs w:val="20"/>
          <w:lang w:val="en-GB"/>
        </w:rPr>
        <w:t xml:space="preserve"> activate H</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xml:space="preserve"> and produce hydroxyl radicals in water, iron is the most frequently used. In the so-called Fenton process, H</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O</w:t>
      </w:r>
      <w:r w:rsidRPr="002C06FE">
        <w:rPr>
          <w:rFonts w:ascii="Times New Roman" w:eastAsia="Times New Roman" w:hAnsi="Times New Roman" w:cs="Times New Roman"/>
          <w:spacing w:val="1"/>
          <w:sz w:val="20"/>
          <w:szCs w:val="20"/>
          <w:vertAlign w:val="subscript"/>
          <w:lang w:val="en-GB"/>
        </w:rPr>
        <w:t>2</w:t>
      </w:r>
      <w:r w:rsidRPr="002C06FE">
        <w:rPr>
          <w:rFonts w:ascii="Times New Roman" w:eastAsia="Times New Roman" w:hAnsi="Times New Roman" w:cs="Times New Roman"/>
          <w:spacing w:val="1"/>
          <w:sz w:val="20"/>
          <w:szCs w:val="20"/>
          <w:lang w:val="en-GB"/>
        </w:rPr>
        <w:t xml:space="preserve"> reacts with Fe</w:t>
      </w:r>
      <w:r w:rsidRPr="002C06FE">
        <w:rPr>
          <w:rFonts w:ascii="Times New Roman" w:eastAsia="Times New Roman" w:hAnsi="Times New Roman" w:cs="Times New Roman"/>
          <w:spacing w:val="1"/>
          <w:sz w:val="20"/>
          <w:szCs w:val="20"/>
          <w:vertAlign w:val="superscript"/>
          <w:lang w:val="en-GB"/>
        </w:rPr>
        <w:t>2+</w:t>
      </w:r>
      <w:r w:rsidRPr="002C06FE">
        <w:rPr>
          <w:rFonts w:ascii="Times New Roman" w:eastAsia="Times New Roman" w:hAnsi="Times New Roman" w:cs="Times New Roman"/>
          <w:spacing w:val="1"/>
          <w:sz w:val="20"/>
          <w:szCs w:val="20"/>
          <w:lang w:val="en-GB"/>
        </w:rPr>
        <w:t xml:space="preserve"> to generate strong reactive species. The reactive species produced are traditionally recognized as hydroxyl radicals, though other substances such as </w:t>
      </w:r>
      <w:proofErr w:type="spellStart"/>
      <w:r w:rsidRPr="002C06FE">
        <w:rPr>
          <w:rFonts w:ascii="Times New Roman" w:eastAsia="Times New Roman" w:hAnsi="Times New Roman" w:cs="Times New Roman"/>
          <w:spacing w:val="1"/>
          <w:sz w:val="20"/>
          <w:szCs w:val="20"/>
          <w:lang w:val="en-GB"/>
        </w:rPr>
        <w:t>ferryl</w:t>
      </w:r>
      <w:proofErr w:type="spellEnd"/>
      <w:r w:rsidRPr="002C06FE">
        <w:rPr>
          <w:rFonts w:ascii="Times New Roman" w:eastAsia="Times New Roman" w:hAnsi="Times New Roman" w:cs="Times New Roman"/>
          <w:spacing w:val="1"/>
          <w:sz w:val="20"/>
          <w:szCs w:val="20"/>
          <w:lang w:val="en-GB"/>
        </w:rPr>
        <w:t xml:space="preserve"> ions are proposed. The Fenton-related chemistry for water and wastewater treatment has been discussed in detail elsewhere [</w:t>
      </w:r>
      <w:hyperlink r:id="rId24" w:anchor="CR10" w:tooltip="View reference" w:history="1">
        <w:r w:rsidRPr="002C06FE">
          <w:rPr>
            <w:rFonts w:ascii="Times New Roman" w:eastAsia="Times New Roman" w:hAnsi="Times New Roman" w:cs="Times New Roman"/>
            <w:color w:val="0000FF"/>
            <w:spacing w:val="1"/>
            <w:sz w:val="20"/>
            <w:szCs w:val="20"/>
            <w:u w:val="single"/>
            <w:lang w:val="en-GB"/>
          </w:rPr>
          <w:t>10</w:t>
        </w:r>
      </w:hyperlink>
      <w:r w:rsidRPr="002C06FE">
        <w:rPr>
          <w:rFonts w:ascii="Times New Roman" w:eastAsia="Times New Roman" w:hAnsi="Times New Roman" w:cs="Times New Roman"/>
          <w:spacing w:val="1"/>
          <w:sz w:val="20"/>
          <w:szCs w:val="20"/>
          <w:lang w:val="en-GB"/>
        </w:rPr>
        <w:t>]. The classical Fenton radical mechanisms primarily involve the following reactions:</w:t>
      </w:r>
    </w:p>
    <w:p w14:paraId="60A3D81F" w14:textId="77777777" w:rsidR="002C06FE" w:rsidRPr="002C06FE" w:rsidRDefault="002C06FE" w:rsidP="002C06FE">
      <w:pPr>
        <w:shd w:val="clear" w:color="auto" w:fill="FFFFFF"/>
        <w:spacing w:after="0" w:line="240" w:lineRule="auto"/>
        <w:rPr>
          <w:rFonts w:ascii="Times New Roman" w:eastAsia="Times New Roman" w:hAnsi="Times New Roman" w:cs="Times New Roman"/>
          <w:spacing w:val="1"/>
          <w:sz w:val="20"/>
          <w:szCs w:val="20"/>
          <w:lang w:val="en-GB"/>
        </w:rPr>
      </w:pPr>
    </w:p>
    <w:p w14:paraId="08A7033F" w14:textId="77777777" w:rsidR="002C06FE"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n-GB"/>
        </w:rPr>
      </w:pPr>
      <w:r w:rsidRPr="002C06FE">
        <w:rPr>
          <w:rFonts w:ascii="Times New Roman" w:eastAsia="Times New Roman" w:hAnsi="Times New Roman" w:cs="Times New Roman"/>
          <w:sz w:val="20"/>
          <w:szCs w:val="20"/>
          <w:bdr w:val="none" w:sz="0" w:space="0" w:color="auto" w:frame="1"/>
          <w:lang w:val="en-GB"/>
        </w:rPr>
        <w:t>Fe 2+ +H 2 O 2 →Fe 3+ +OH</w:t>
      </w:r>
      <w:r w:rsidRPr="002C06FE">
        <w:rPr>
          <w:rFonts w:ascii="Cambria Math" w:eastAsia="Times New Roman" w:hAnsi="Cambria Math" w:cs="Cambria Math"/>
          <w:sz w:val="20"/>
          <w:szCs w:val="20"/>
          <w:bdr w:val="none" w:sz="0" w:space="0" w:color="auto" w:frame="1"/>
          <w:lang w:val="en-GB"/>
        </w:rPr>
        <w:t>⋅</w:t>
      </w:r>
      <w:r w:rsidRPr="002C06FE">
        <w:rPr>
          <w:rFonts w:ascii="Times New Roman" w:eastAsia="Times New Roman" w:hAnsi="Times New Roman" w:cs="Times New Roman"/>
          <w:sz w:val="20"/>
          <w:szCs w:val="20"/>
          <w:bdr w:val="none" w:sz="0" w:space="0" w:color="auto" w:frame="1"/>
          <w:lang w:val="en-GB"/>
        </w:rPr>
        <w:t>+OH </w:t>
      </w:r>
      <w:proofErr w:type="gramStart"/>
      <w:r w:rsidRPr="002C06FE">
        <w:rPr>
          <w:rFonts w:ascii="Times New Roman" w:eastAsia="Times New Roman" w:hAnsi="Times New Roman" w:cs="Times New Roman"/>
          <w:sz w:val="20"/>
          <w:szCs w:val="20"/>
          <w:bdr w:val="none" w:sz="0" w:space="0" w:color="auto" w:frame="1"/>
          <w:lang w:val="en-GB"/>
        </w:rPr>
        <w:t>−  Fe</w:t>
      </w:r>
      <w:proofErr w:type="gramEnd"/>
      <w:r w:rsidRPr="002C06FE">
        <w:rPr>
          <w:rFonts w:ascii="Times New Roman" w:eastAsia="Times New Roman" w:hAnsi="Times New Roman" w:cs="Times New Roman"/>
          <w:sz w:val="20"/>
          <w:szCs w:val="20"/>
          <w:bdr w:val="none" w:sz="0" w:space="0" w:color="auto" w:frame="1"/>
          <w:lang w:val="en-GB"/>
        </w:rPr>
        <w:t>2++H2O2→Fe3++OH</w:t>
      </w:r>
      <w:r w:rsidRPr="002C06FE">
        <w:rPr>
          <w:rFonts w:ascii="Cambria Math" w:eastAsia="Times New Roman" w:hAnsi="Cambria Math" w:cs="Cambria Math"/>
          <w:sz w:val="20"/>
          <w:szCs w:val="20"/>
          <w:bdr w:val="none" w:sz="0" w:space="0" w:color="auto" w:frame="1"/>
          <w:lang w:val="en-GB"/>
        </w:rPr>
        <w:t>⋅</w:t>
      </w:r>
      <w:r w:rsidRPr="002C06FE">
        <w:rPr>
          <w:rFonts w:ascii="Times New Roman" w:eastAsia="Times New Roman" w:hAnsi="Times New Roman" w:cs="Times New Roman"/>
          <w:sz w:val="20"/>
          <w:szCs w:val="20"/>
          <w:bdr w:val="none" w:sz="0" w:space="0" w:color="auto" w:frame="1"/>
          <w:lang w:val="en-GB"/>
        </w:rPr>
        <w:t>+OH−</w:t>
      </w:r>
      <w:r>
        <w:rPr>
          <w:rFonts w:ascii="Times New Roman" w:eastAsia="Times New Roman" w:hAnsi="Times New Roman" w:cs="Times New Roman"/>
          <w:spacing w:val="1"/>
          <w:sz w:val="20"/>
          <w:szCs w:val="20"/>
          <w:lang w:val="en-GB"/>
        </w:rPr>
        <w:tab/>
      </w:r>
      <w:r>
        <w:rPr>
          <w:rFonts w:ascii="Times New Roman" w:eastAsia="Times New Roman" w:hAnsi="Times New Roman" w:cs="Times New Roman"/>
          <w:spacing w:val="1"/>
          <w:sz w:val="20"/>
          <w:szCs w:val="20"/>
          <w:lang w:val="en-GB"/>
        </w:rPr>
        <w:tab/>
      </w:r>
      <w:r w:rsidRPr="002C06FE">
        <w:rPr>
          <w:rFonts w:ascii="Times New Roman" w:eastAsia="Times New Roman" w:hAnsi="Times New Roman" w:cs="Times New Roman"/>
          <w:spacing w:val="1"/>
          <w:sz w:val="20"/>
          <w:szCs w:val="20"/>
          <w:lang w:val="en-GB"/>
        </w:rPr>
        <w:t xml:space="preserve"> (12)</w:t>
      </w:r>
    </w:p>
    <w:p w14:paraId="0A34342C" w14:textId="77777777" w:rsidR="002C06FE" w:rsidRPr="002C06FE"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n-GB"/>
        </w:rPr>
      </w:pPr>
    </w:p>
    <w:p w14:paraId="0FC23CE0" w14:textId="77777777" w:rsidR="002C06FE" w:rsidRPr="00B40820"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s-ES"/>
        </w:rPr>
      </w:pPr>
      <w:r w:rsidRPr="00B40820">
        <w:rPr>
          <w:rFonts w:ascii="Times New Roman" w:eastAsia="Times New Roman" w:hAnsi="Times New Roman" w:cs="Times New Roman"/>
          <w:sz w:val="20"/>
          <w:szCs w:val="20"/>
          <w:bdr w:val="none" w:sz="0" w:space="0" w:color="auto" w:frame="1"/>
          <w:lang w:val="es-ES"/>
        </w:rPr>
        <w:t>Fe 3+ +H 2 O 2 →Fe 2+ +HO </w:t>
      </w:r>
      <w:proofErr w:type="gramStart"/>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  2</w:t>
      </w:r>
      <w:proofErr w:type="gramEnd"/>
      <w:r w:rsidRPr="00B40820">
        <w:rPr>
          <w:rFonts w:ascii="Times New Roman" w:eastAsia="Times New Roman" w:hAnsi="Times New Roman" w:cs="Times New Roman"/>
          <w:sz w:val="20"/>
          <w:szCs w:val="20"/>
          <w:bdr w:val="none" w:sz="0" w:space="0" w:color="auto" w:frame="1"/>
          <w:lang w:val="es-ES"/>
        </w:rPr>
        <w:t> +H +  Fe3++H2O2→Fe2++HO</w:t>
      </w:r>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2+H+</w:t>
      </w:r>
      <w:r w:rsidRPr="00B40820">
        <w:rPr>
          <w:rFonts w:ascii="Times New Roman" w:eastAsia="Times New Roman" w:hAnsi="Times New Roman" w:cs="Times New Roman"/>
          <w:spacing w:val="1"/>
          <w:sz w:val="20"/>
          <w:szCs w:val="20"/>
          <w:lang w:val="es-ES"/>
        </w:rPr>
        <w:tab/>
        <w:t xml:space="preserve"> (13)</w:t>
      </w:r>
    </w:p>
    <w:p w14:paraId="29A61C64" w14:textId="77777777" w:rsidR="002C06FE" w:rsidRPr="00B40820"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s-ES"/>
        </w:rPr>
      </w:pPr>
    </w:p>
    <w:p w14:paraId="649BF8F3" w14:textId="77777777" w:rsidR="002C06FE" w:rsidRPr="00B40820"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s-ES"/>
        </w:rPr>
      </w:pPr>
      <w:r w:rsidRPr="00B40820">
        <w:rPr>
          <w:rFonts w:ascii="Times New Roman" w:eastAsia="Times New Roman" w:hAnsi="Times New Roman" w:cs="Times New Roman"/>
          <w:sz w:val="20"/>
          <w:szCs w:val="20"/>
          <w:bdr w:val="none" w:sz="0" w:space="0" w:color="auto" w:frame="1"/>
          <w:lang w:val="es-ES"/>
        </w:rPr>
        <w:t>OH</w:t>
      </w:r>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+H 2 O 2 →HO </w:t>
      </w:r>
      <w:proofErr w:type="gramStart"/>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  2</w:t>
      </w:r>
      <w:proofErr w:type="gramEnd"/>
      <w:r w:rsidRPr="00B40820">
        <w:rPr>
          <w:rFonts w:ascii="Times New Roman" w:eastAsia="Times New Roman" w:hAnsi="Times New Roman" w:cs="Times New Roman"/>
          <w:sz w:val="20"/>
          <w:szCs w:val="20"/>
          <w:bdr w:val="none" w:sz="0" w:space="0" w:color="auto" w:frame="1"/>
          <w:lang w:val="es-ES"/>
        </w:rPr>
        <w:t> +H 2 O OH</w:t>
      </w:r>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+H2O2→HO</w:t>
      </w:r>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2+H2O</w:t>
      </w:r>
      <w:r w:rsidRPr="00B40820">
        <w:rPr>
          <w:rFonts w:ascii="Times New Roman" w:eastAsia="Times New Roman" w:hAnsi="Times New Roman" w:cs="Times New Roman"/>
          <w:spacing w:val="1"/>
          <w:sz w:val="20"/>
          <w:szCs w:val="20"/>
          <w:lang w:val="es-ES"/>
        </w:rPr>
        <w:tab/>
      </w:r>
      <w:r w:rsidRPr="00B40820">
        <w:rPr>
          <w:rFonts w:ascii="Times New Roman" w:eastAsia="Times New Roman" w:hAnsi="Times New Roman" w:cs="Times New Roman"/>
          <w:spacing w:val="1"/>
          <w:sz w:val="20"/>
          <w:szCs w:val="20"/>
          <w:lang w:val="es-ES"/>
        </w:rPr>
        <w:tab/>
      </w:r>
      <w:r w:rsidRPr="00B40820">
        <w:rPr>
          <w:rFonts w:ascii="Times New Roman" w:eastAsia="Times New Roman" w:hAnsi="Times New Roman" w:cs="Times New Roman"/>
          <w:spacing w:val="1"/>
          <w:sz w:val="20"/>
          <w:szCs w:val="20"/>
          <w:lang w:val="es-ES"/>
        </w:rPr>
        <w:tab/>
        <w:t xml:space="preserve"> (14)</w:t>
      </w:r>
    </w:p>
    <w:p w14:paraId="4EAA6D33" w14:textId="77777777" w:rsidR="002C06FE" w:rsidRPr="00B40820"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s-ES"/>
        </w:rPr>
      </w:pPr>
    </w:p>
    <w:p w14:paraId="7B2C1F15" w14:textId="77777777" w:rsidR="002C06FE" w:rsidRPr="00B40820"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s-ES"/>
        </w:rPr>
      </w:pPr>
      <w:r w:rsidRPr="00B40820">
        <w:rPr>
          <w:rFonts w:ascii="Times New Roman" w:eastAsia="Times New Roman" w:hAnsi="Times New Roman" w:cs="Times New Roman"/>
          <w:sz w:val="20"/>
          <w:szCs w:val="20"/>
          <w:bdr w:val="none" w:sz="0" w:space="0" w:color="auto" w:frame="1"/>
          <w:lang w:val="es-ES"/>
        </w:rPr>
        <w:t>OH</w:t>
      </w:r>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+Fe 2+ →Fe 3+ +OH </w:t>
      </w:r>
      <w:proofErr w:type="gramStart"/>
      <w:r w:rsidRPr="00B40820">
        <w:rPr>
          <w:rFonts w:ascii="Times New Roman" w:eastAsia="Times New Roman" w:hAnsi="Times New Roman" w:cs="Times New Roman"/>
          <w:sz w:val="20"/>
          <w:szCs w:val="20"/>
          <w:bdr w:val="none" w:sz="0" w:space="0" w:color="auto" w:frame="1"/>
          <w:lang w:val="es-ES"/>
        </w:rPr>
        <w:t>−  OH</w:t>
      </w:r>
      <w:proofErr w:type="gramEnd"/>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+Fe2+→Fe3++OH−</w:t>
      </w:r>
      <w:r w:rsidRPr="00B40820">
        <w:rPr>
          <w:rFonts w:ascii="Times New Roman" w:eastAsia="Times New Roman" w:hAnsi="Times New Roman" w:cs="Times New Roman"/>
          <w:spacing w:val="1"/>
          <w:sz w:val="20"/>
          <w:szCs w:val="20"/>
          <w:lang w:val="es-ES"/>
        </w:rPr>
        <w:tab/>
      </w:r>
      <w:r w:rsidRPr="00B40820">
        <w:rPr>
          <w:rFonts w:ascii="Times New Roman" w:eastAsia="Times New Roman" w:hAnsi="Times New Roman" w:cs="Times New Roman"/>
          <w:spacing w:val="1"/>
          <w:sz w:val="20"/>
          <w:szCs w:val="20"/>
          <w:lang w:val="es-ES"/>
        </w:rPr>
        <w:tab/>
      </w:r>
      <w:r w:rsidRPr="00B40820">
        <w:rPr>
          <w:rFonts w:ascii="Times New Roman" w:eastAsia="Times New Roman" w:hAnsi="Times New Roman" w:cs="Times New Roman"/>
          <w:spacing w:val="1"/>
          <w:sz w:val="20"/>
          <w:szCs w:val="20"/>
          <w:lang w:val="es-ES"/>
        </w:rPr>
        <w:tab/>
        <w:t xml:space="preserve"> (15)</w:t>
      </w:r>
    </w:p>
    <w:p w14:paraId="66B1557F" w14:textId="77777777" w:rsidR="002C06FE" w:rsidRPr="00B40820"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s-ES"/>
        </w:rPr>
      </w:pPr>
    </w:p>
    <w:p w14:paraId="3C29E67E" w14:textId="77777777" w:rsidR="002C06FE" w:rsidRPr="00B40820"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s-ES"/>
        </w:rPr>
      </w:pPr>
      <w:r w:rsidRPr="00B40820">
        <w:rPr>
          <w:rFonts w:ascii="Times New Roman" w:eastAsia="Times New Roman" w:hAnsi="Times New Roman" w:cs="Times New Roman"/>
          <w:sz w:val="20"/>
          <w:szCs w:val="20"/>
          <w:bdr w:val="none" w:sz="0" w:space="0" w:color="auto" w:frame="1"/>
          <w:lang w:val="es-ES"/>
        </w:rPr>
        <w:t>Fe 3+ +HO </w:t>
      </w:r>
      <w:proofErr w:type="gramStart"/>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  2</w:t>
      </w:r>
      <w:proofErr w:type="gramEnd"/>
      <w:r w:rsidRPr="00B40820">
        <w:rPr>
          <w:rFonts w:ascii="Times New Roman" w:eastAsia="Times New Roman" w:hAnsi="Times New Roman" w:cs="Times New Roman"/>
          <w:sz w:val="20"/>
          <w:szCs w:val="20"/>
          <w:bdr w:val="none" w:sz="0" w:space="0" w:color="auto" w:frame="1"/>
          <w:lang w:val="es-ES"/>
        </w:rPr>
        <w:t> →Fe 2+ +O 2 H +  Fe3++HO</w:t>
      </w:r>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2→Fe2++O2H+</w:t>
      </w:r>
      <w:r w:rsidRPr="00B40820">
        <w:rPr>
          <w:rFonts w:ascii="Times New Roman" w:eastAsia="Times New Roman" w:hAnsi="Times New Roman" w:cs="Times New Roman"/>
          <w:spacing w:val="1"/>
          <w:sz w:val="20"/>
          <w:szCs w:val="20"/>
          <w:lang w:val="es-ES"/>
        </w:rPr>
        <w:tab/>
      </w:r>
      <w:r w:rsidRPr="00B40820">
        <w:rPr>
          <w:rFonts w:ascii="Times New Roman" w:eastAsia="Times New Roman" w:hAnsi="Times New Roman" w:cs="Times New Roman"/>
          <w:spacing w:val="1"/>
          <w:sz w:val="20"/>
          <w:szCs w:val="20"/>
          <w:lang w:val="es-ES"/>
        </w:rPr>
        <w:tab/>
        <w:t xml:space="preserve"> (16)</w:t>
      </w:r>
    </w:p>
    <w:p w14:paraId="2E7C4531" w14:textId="77777777" w:rsidR="002C06FE" w:rsidRPr="00B40820"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s-ES"/>
        </w:rPr>
      </w:pPr>
    </w:p>
    <w:p w14:paraId="70774556" w14:textId="77777777" w:rsidR="002C06FE" w:rsidRPr="00B40820"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s-ES"/>
        </w:rPr>
      </w:pPr>
      <w:r w:rsidRPr="00B40820">
        <w:rPr>
          <w:rFonts w:ascii="Times New Roman" w:eastAsia="Times New Roman" w:hAnsi="Times New Roman" w:cs="Times New Roman"/>
          <w:sz w:val="20"/>
          <w:szCs w:val="20"/>
          <w:bdr w:val="none" w:sz="0" w:space="0" w:color="auto" w:frame="1"/>
          <w:lang w:val="es-ES"/>
        </w:rPr>
        <w:t>Fe 2+ +HO </w:t>
      </w:r>
      <w:proofErr w:type="gramStart"/>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  2</w:t>
      </w:r>
      <w:proofErr w:type="gramEnd"/>
      <w:r w:rsidRPr="00B40820">
        <w:rPr>
          <w:rFonts w:ascii="Times New Roman" w:eastAsia="Times New Roman" w:hAnsi="Times New Roman" w:cs="Times New Roman"/>
          <w:sz w:val="20"/>
          <w:szCs w:val="20"/>
          <w:bdr w:val="none" w:sz="0" w:space="0" w:color="auto" w:frame="1"/>
          <w:lang w:val="es-ES"/>
        </w:rPr>
        <w:t> +H + →Fe 3+ +H 2 O 2  Fe2++HO</w:t>
      </w:r>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2+H+→Fe3++H2O2</w:t>
      </w:r>
      <w:r w:rsidRPr="00B40820">
        <w:rPr>
          <w:rFonts w:ascii="Times New Roman" w:eastAsia="Times New Roman" w:hAnsi="Times New Roman" w:cs="Times New Roman"/>
          <w:spacing w:val="1"/>
          <w:sz w:val="20"/>
          <w:szCs w:val="20"/>
          <w:lang w:val="es-ES"/>
        </w:rPr>
        <w:tab/>
        <w:t xml:space="preserve"> (17)</w:t>
      </w:r>
    </w:p>
    <w:p w14:paraId="2AABDA99" w14:textId="77777777" w:rsidR="002C06FE" w:rsidRPr="00B40820"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s-ES"/>
        </w:rPr>
      </w:pPr>
    </w:p>
    <w:p w14:paraId="1DEDD7DB" w14:textId="77777777" w:rsidR="002C06FE" w:rsidRPr="00B40820" w:rsidRDefault="002C06FE" w:rsidP="002C06FE">
      <w:pPr>
        <w:shd w:val="clear" w:color="auto" w:fill="FFFFFF"/>
        <w:spacing w:after="0" w:line="240" w:lineRule="auto"/>
        <w:textAlignment w:val="center"/>
        <w:rPr>
          <w:rFonts w:ascii="Times New Roman" w:eastAsia="Times New Roman" w:hAnsi="Times New Roman" w:cs="Times New Roman"/>
          <w:spacing w:val="1"/>
          <w:sz w:val="20"/>
          <w:szCs w:val="20"/>
          <w:lang w:val="es-ES"/>
        </w:rPr>
      </w:pPr>
      <w:r w:rsidRPr="00B40820">
        <w:rPr>
          <w:rFonts w:ascii="Times New Roman" w:eastAsia="Times New Roman" w:hAnsi="Times New Roman" w:cs="Times New Roman"/>
          <w:sz w:val="20"/>
          <w:szCs w:val="20"/>
          <w:bdr w:val="none" w:sz="0" w:space="0" w:color="auto" w:frame="1"/>
          <w:lang w:val="es-ES"/>
        </w:rPr>
        <w:t>2HO </w:t>
      </w:r>
      <w:proofErr w:type="gramStart"/>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  2</w:t>
      </w:r>
      <w:proofErr w:type="gramEnd"/>
      <w:r w:rsidRPr="00B40820">
        <w:rPr>
          <w:rFonts w:ascii="Times New Roman" w:eastAsia="Times New Roman" w:hAnsi="Times New Roman" w:cs="Times New Roman"/>
          <w:sz w:val="20"/>
          <w:szCs w:val="20"/>
          <w:bdr w:val="none" w:sz="0" w:space="0" w:color="auto" w:frame="1"/>
          <w:lang w:val="es-ES"/>
        </w:rPr>
        <w:t> →H 2 O 2 +O 2  2HO</w:t>
      </w:r>
      <w:r w:rsidRPr="00B40820">
        <w:rPr>
          <w:rFonts w:ascii="Cambria Math" w:eastAsia="Times New Roman" w:hAnsi="Cambria Math" w:cs="Cambria Math"/>
          <w:sz w:val="20"/>
          <w:szCs w:val="20"/>
          <w:bdr w:val="none" w:sz="0" w:space="0" w:color="auto" w:frame="1"/>
          <w:lang w:val="es-ES"/>
        </w:rPr>
        <w:t>⋅</w:t>
      </w:r>
      <w:r w:rsidRPr="00B40820">
        <w:rPr>
          <w:rFonts w:ascii="Times New Roman" w:eastAsia="Times New Roman" w:hAnsi="Times New Roman" w:cs="Times New Roman"/>
          <w:sz w:val="20"/>
          <w:szCs w:val="20"/>
          <w:bdr w:val="none" w:sz="0" w:space="0" w:color="auto" w:frame="1"/>
          <w:lang w:val="es-ES"/>
        </w:rPr>
        <w:t>2→H2O2+O2</w:t>
      </w:r>
      <w:r w:rsidRPr="00B40820">
        <w:rPr>
          <w:rFonts w:ascii="Times New Roman" w:eastAsia="Times New Roman" w:hAnsi="Times New Roman" w:cs="Times New Roman"/>
          <w:spacing w:val="1"/>
          <w:sz w:val="20"/>
          <w:szCs w:val="20"/>
          <w:lang w:val="es-ES"/>
        </w:rPr>
        <w:tab/>
      </w:r>
      <w:r w:rsidRPr="00B40820">
        <w:rPr>
          <w:rFonts w:ascii="Times New Roman" w:eastAsia="Times New Roman" w:hAnsi="Times New Roman" w:cs="Times New Roman"/>
          <w:spacing w:val="1"/>
          <w:sz w:val="20"/>
          <w:szCs w:val="20"/>
          <w:lang w:val="es-ES"/>
        </w:rPr>
        <w:tab/>
      </w:r>
      <w:r w:rsidRPr="00B40820">
        <w:rPr>
          <w:rFonts w:ascii="Times New Roman" w:eastAsia="Times New Roman" w:hAnsi="Times New Roman" w:cs="Times New Roman"/>
          <w:spacing w:val="1"/>
          <w:sz w:val="20"/>
          <w:szCs w:val="20"/>
          <w:lang w:val="es-ES"/>
        </w:rPr>
        <w:tab/>
      </w:r>
      <w:r w:rsidRPr="00B40820">
        <w:rPr>
          <w:rFonts w:ascii="Times New Roman" w:eastAsia="Times New Roman" w:hAnsi="Times New Roman" w:cs="Times New Roman"/>
          <w:spacing w:val="1"/>
          <w:sz w:val="20"/>
          <w:szCs w:val="20"/>
          <w:lang w:val="es-ES"/>
        </w:rPr>
        <w:tab/>
        <w:t>(18)</w:t>
      </w:r>
    </w:p>
    <w:p w14:paraId="487EAFD8" w14:textId="77777777" w:rsidR="002C06FE" w:rsidRPr="002C06FE" w:rsidRDefault="002C06FE" w:rsidP="002C06FE">
      <w:pPr>
        <w:shd w:val="clear" w:color="auto" w:fill="FFFFFF"/>
        <w:spacing w:before="240" w:after="288" w:line="240" w:lineRule="auto"/>
        <w:rPr>
          <w:rFonts w:ascii="Times New Roman" w:eastAsia="Times New Roman" w:hAnsi="Times New Roman" w:cs="Times New Roman"/>
          <w:spacing w:val="1"/>
          <w:sz w:val="20"/>
          <w:szCs w:val="20"/>
          <w:lang w:val="en-GB"/>
        </w:rPr>
      </w:pPr>
      <w:r w:rsidRPr="002C06FE">
        <w:rPr>
          <w:rFonts w:ascii="Times New Roman" w:eastAsia="Times New Roman" w:hAnsi="Times New Roman" w:cs="Times New Roman"/>
          <w:spacing w:val="1"/>
          <w:sz w:val="20"/>
          <w:szCs w:val="20"/>
          <w:lang w:val="en-GB"/>
        </w:rPr>
        <w:t>OH· is generated from Eq. </w:t>
      </w:r>
      <w:hyperlink r:id="rId25" w:anchor="Equ12" w:history="1">
        <w:r w:rsidRPr="002C06FE">
          <w:rPr>
            <w:rFonts w:ascii="Times New Roman" w:eastAsia="Times New Roman" w:hAnsi="Times New Roman" w:cs="Times New Roman"/>
            <w:color w:val="0000FF"/>
            <w:spacing w:val="1"/>
            <w:sz w:val="20"/>
            <w:szCs w:val="20"/>
            <w:u w:val="single"/>
            <w:lang w:val="en-GB"/>
          </w:rPr>
          <w:t>12</w:t>
        </w:r>
      </w:hyperlink>
      <w:r w:rsidRPr="002C06FE">
        <w:rPr>
          <w:rFonts w:ascii="Times New Roman" w:eastAsia="Times New Roman" w:hAnsi="Times New Roman" w:cs="Times New Roman"/>
          <w:spacing w:val="1"/>
          <w:sz w:val="20"/>
          <w:szCs w:val="20"/>
          <w:lang w:val="en-GB"/>
        </w:rPr>
        <w:t xml:space="preserve"> through electron transfer. However, OH· produced can be scavenged by either of Fenton reagents as shown in </w:t>
      </w:r>
      <w:proofErr w:type="spellStart"/>
      <w:r w:rsidRPr="002C06FE">
        <w:rPr>
          <w:rFonts w:ascii="Times New Roman" w:eastAsia="Times New Roman" w:hAnsi="Times New Roman" w:cs="Times New Roman"/>
          <w:spacing w:val="1"/>
          <w:sz w:val="20"/>
          <w:szCs w:val="20"/>
          <w:lang w:val="en-GB"/>
        </w:rPr>
        <w:t>Eqs</w:t>
      </w:r>
      <w:proofErr w:type="spellEnd"/>
      <w:r w:rsidRPr="002C06FE">
        <w:rPr>
          <w:rFonts w:ascii="Times New Roman" w:eastAsia="Times New Roman" w:hAnsi="Times New Roman" w:cs="Times New Roman"/>
          <w:spacing w:val="1"/>
          <w:sz w:val="20"/>
          <w:szCs w:val="20"/>
          <w:lang w:val="en-GB"/>
        </w:rPr>
        <w:t>. </w:t>
      </w:r>
      <w:hyperlink r:id="rId26" w:anchor="Equ13" w:history="1">
        <w:r w:rsidRPr="002C06FE">
          <w:rPr>
            <w:rFonts w:ascii="Times New Roman" w:eastAsia="Times New Roman" w:hAnsi="Times New Roman" w:cs="Times New Roman"/>
            <w:color w:val="0000FF"/>
            <w:spacing w:val="1"/>
            <w:sz w:val="20"/>
            <w:szCs w:val="20"/>
            <w:u w:val="single"/>
            <w:lang w:val="en-GB"/>
          </w:rPr>
          <w:t>13</w:t>
        </w:r>
      </w:hyperlink>
      <w:r w:rsidRPr="002C06FE">
        <w:rPr>
          <w:rFonts w:ascii="Times New Roman" w:eastAsia="Times New Roman" w:hAnsi="Times New Roman" w:cs="Times New Roman"/>
          <w:spacing w:val="1"/>
          <w:sz w:val="20"/>
          <w:szCs w:val="20"/>
          <w:lang w:val="en-GB"/>
        </w:rPr>
        <w:t xml:space="preserve"> and </w:t>
      </w:r>
      <w:hyperlink r:id="rId27" w:anchor="Equ14" w:history="1">
        <w:r w:rsidRPr="002C06FE">
          <w:rPr>
            <w:rFonts w:ascii="Times New Roman" w:eastAsia="Times New Roman" w:hAnsi="Times New Roman" w:cs="Times New Roman"/>
            <w:color w:val="0000FF"/>
            <w:spacing w:val="1"/>
            <w:sz w:val="20"/>
            <w:szCs w:val="20"/>
            <w:u w:val="single"/>
            <w:lang w:val="en-GB"/>
          </w:rPr>
          <w:t>14</w:t>
        </w:r>
      </w:hyperlink>
      <w:r w:rsidRPr="002C06FE">
        <w:rPr>
          <w:rFonts w:ascii="Times New Roman" w:eastAsia="Times New Roman" w:hAnsi="Times New Roman" w:cs="Times New Roman"/>
          <w:spacing w:val="1"/>
          <w:sz w:val="20"/>
          <w:szCs w:val="20"/>
          <w:lang w:val="en-GB"/>
        </w:rPr>
        <w:t>. Therefore, the optimal molar ratio of iron ion to hydrogen peroxide needs to be experimentally determined for minimization of the unwanted scavenging. Although Eq. </w:t>
      </w:r>
      <w:hyperlink r:id="rId28" w:anchor="Equ13" w:history="1">
        <w:r w:rsidRPr="002C06FE">
          <w:rPr>
            <w:rFonts w:ascii="Times New Roman" w:eastAsia="Times New Roman" w:hAnsi="Times New Roman" w:cs="Times New Roman"/>
            <w:color w:val="0000FF"/>
            <w:spacing w:val="1"/>
            <w:sz w:val="20"/>
            <w:szCs w:val="20"/>
            <w:u w:val="single"/>
            <w:lang w:val="en-GB"/>
          </w:rPr>
          <w:t>13</w:t>
        </w:r>
      </w:hyperlink>
      <w:r w:rsidRPr="002C06FE">
        <w:rPr>
          <w:rFonts w:ascii="Times New Roman" w:eastAsia="Times New Roman" w:hAnsi="Times New Roman" w:cs="Times New Roman"/>
          <w:spacing w:val="1"/>
          <w:sz w:val="20"/>
          <w:szCs w:val="20"/>
          <w:lang w:val="en-GB"/>
        </w:rPr>
        <w:t xml:space="preserve"> indicates that the produced Fe</w:t>
      </w:r>
      <w:r w:rsidRPr="002C06FE">
        <w:rPr>
          <w:rFonts w:ascii="Times New Roman" w:eastAsia="Times New Roman" w:hAnsi="Times New Roman" w:cs="Times New Roman"/>
          <w:spacing w:val="1"/>
          <w:sz w:val="20"/>
          <w:szCs w:val="20"/>
          <w:vertAlign w:val="superscript"/>
          <w:lang w:val="en-GB"/>
        </w:rPr>
        <w:t>3+</w:t>
      </w:r>
      <w:r w:rsidRPr="002C06FE">
        <w:rPr>
          <w:rFonts w:ascii="Times New Roman" w:eastAsia="Times New Roman" w:hAnsi="Times New Roman" w:cs="Times New Roman"/>
          <w:spacing w:val="1"/>
          <w:sz w:val="20"/>
          <w:szCs w:val="20"/>
          <w:lang w:val="en-GB"/>
        </w:rPr>
        <w:t xml:space="preserve"> from Eq. </w:t>
      </w:r>
      <w:hyperlink r:id="rId29" w:anchor="Equ12" w:history="1">
        <w:r w:rsidRPr="002C06FE">
          <w:rPr>
            <w:rFonts w:ascii="Times New Roman" w:eastAsia="Times New Roman" w:hAnsi="Times New Roman" w:cs="Times New Roman"/>
            <w:color w:val="0000FF"/>
            <w:spacing w:val="1"/>
            <w:sz w:val="20"/>
            <w:szCs w:val="20"/>
            <w:u w:val="single"/>
            <w:lang w:val="en-GB"/>
          </w:rPr>
          <w:t>12</w:t>
        </w:r>
      </w:hyperlink>
      <w:r w:rsidRPr="002C06FE">
        <w:rPr>
          <w:rFonts w:ascii="Times New Roman" w:eastAsia="Times New Roman" w:hAnsi="Times New Roman" w:cs="Times New Roman"/>
          <w:spacing w:val="1"/>
          <w:sz w:val="20"/>
          <w:szCs w:val="20"/>
          <w:lang w:val="en-GB"/>
        </w:rPr>
        <w:t xml:space="preserve"> can be reduced to Fe</w:t>
      </w:r>
      <w:r w:rsidRPr="002C06FE">
        <w:rPr>
          <w:rFonts w:ascii="Times New Roman" w:eastAsia="Times New Roman" w:hAnsi="Times New Roman" w:cs="Times New Roman"/>
          <w:spacing w:val="1"/>
          <w:sz w:val="20"/>
          <w:szCs w:val="20"/>
          <w:vertAlign w:val="superscript"/>
          <w:lang w:val="en-GB"/>
        </w:rPr>
        <w:t>2+</w:t>
      </w:r>
      <w:r w:rsidRPr="002C06FE">
        <w:rPr>
          <w:rFonts w:ascii="Times New Roman" w:eastAsia="Times New Roman" w:hAnsi="Times New Roman" w:cs="Times New Roman"/>
          <w:spacing w:val="1"/>
          <w:sz w:val="20"/>
          <w:szCs w:val="20"/>
          <w:lang w:val="en-GB"/>
        </w:rPr>
        <w:t>, the iron cannot be a catalyst in the Fenton system because the rate constant in Eq. </w:t>
      </w:r>
      <w:hyperlink r:id="rId30" w:anchor="Equ13" w:history="1">
        <w:r w:rsidRPr="002C06FE">
          <w:rPr>
            <w:rFonts w:ascii="Times New Roman" w:eastAsia="Times New Roman" w:hAnsi="Times New Roman" w:cs="Times New Roman"/>
            <w:color w:val="0000FF"/>
            <w:spacing w:val="1"/>
            <w:sz w:val="20"/>
            <w:szCs w:val="20"/>
            <w:u w:val="single"/>
            <w:lang w:val="en-GB"/>
          </w:rPr>
          <w:t>13</w:t>
        </w:r>
      </w:hyperlink>
      <w:r w:rsidRPr="002C06FE">
        <w:rPr>
          <w:rFonts w:ascii="Times New Roman" w:eastAsia="Times New Roman" w:hAnsi="Times New Roman" w:cs="Times New Roman"/>
          <w:spacing w:val="1"/>
          <w:sz w:val="20"/>
          <w:szCs w:val="20"/>
          <w:lang w:val="en-GB"/>
        </w:rPr>
        <w:t xml:space="preserve"> is several orders of magnitude less than that in Eq. </w:t>
      </w:r>
      <w:hyperlink r:id="rId31" w:anchor="Equ12" w:history="1">
        <w:r w:rsidRPr="002C06FE">
          <w:rPr>
            <w:rFonts w:ascii="Times New Roman" w:eastAsia="Times New Roman" w:hAnsi="Times New Roman" w:cs="Times New Roman"/>
            <w:color w:val="0000FF"/>
            <w:spacing w:val="1"/>
            <w:sz w:val="20"/>
            <w:szCs w:val="20"/>
            <w:u w:val="single"/>
            <w:lang w:val="en-GB"/>
          </w:rPr>
          <w:t>12</w:t>
        </w:r>
      </w:hyperlink>
      <w:r w:rsidRPr="002C06FE">
        <w:rPr>
          <w:rFonts w:ascii="Times New Roman" w:eastAsia="Times New Roman" w:hAnsi="Times New Roman" w:cs="Times New Roman"/>
          <w:spacing w:val="1"/>
          <w:sz w:val="20"/>
          <w:szCs w:val="20"/>
          <w:lang w:val="en-GB"/>
        </w:rPr>
        <w:t>. Consequently, Fe</w:t>
      </w:r>
      <w:r w:rsidRPr="002C06FE">
        <w:rPr>
          <w:rFonts w:ascii="Times New Roman" w:eastAsia="Times New Roman" w:hAnsi="Times New Roman" w:cs="Times New Roman"/>
          <w:spacing w:val="1"/>
          <w:sz w:val="20"/>
          <w:szCs w:val="20"/>
          <w:vertAlign w:val="superscript"/>
          <w:lang w:val="en-GB"/>
        </w:rPr>
        <w:t>3+</w:t>
      </w:r>
      <w:r w:rsidRPr="002C06FE">
        <w:rPr>
          <w:rFonts w:ascii="Times New Roman" w:eastAsia="Times New Roman" w:hAnsi="Times New Roman" w:cs="Times New Roman"/>
          <w:spacing w:val="1"/>
          <w:sz w:val="20"/>
          <w:szCs w:val="20"/>
          <w:lang w:val="en-GB"/>
        </w:rPr>
        <w:t xml:space="preserve"> forms iron sludge at typical water and wastewater treatment conditions. The sludge needs to be separately disposed of, thus increasing the treatment complexity and operational costs. Of note, the generation of hydroxyl radicals during the Fenton reaction is the most effective only at an acidic pH condition. As a result, the application of Fenton reaction for wastewater treatment is restricted in practice.</w:t>
      </w:r>
    </w:p>
    <w:p w14:paraId="3F2CCFA7" w14:textId="77777777" w:rsidR="002C06FE" w:rsidRDefault="002C06FE" w:rsidP="002C06FE">
      <w:pPr>
        <w:shd w:val="clear" w:color="auto" w:fill="FFFFFF"/>
        <w:spacing w:before="240" w:after="288" w:line="240" w:lineRule="auto"/>
        <w:rPr>
          <w:rFonts w:ascii="Times New Roman" w:eastAsia="Times New Roman" w:hAnsi="Times New Roman" w:cs="Times New Roman"/>
          <w:spacing w:val="1"/>
          <w:sz w:val="20"/>
          <w:szCs w:val="20"/>
          <w:lang w:val="en-GB"/>
        </w:rPr>
      </w:pPr>
      <w:r w:rsidRPr="002C06FE">
        <w:rPr>
          <w:rFonts w:ascii="Times New Roman" w:eastAsia="Times New Roman" w:hAnsi="Times New Roman" w:cs="Times New Roman"/>
          <w:spacing w:val="1"/>
          <w:sz w:val="20"/>
          <w:szCs w:val="20"/>
          <w:lang w:val="en-GB"/>
        </w:rPr>
        <w:t>Based on the classical Fenton treatment scheme, three modified Fenton processes are proposed, including the Fenton-like system, photo-Fenton system, and electro-Fenton system. In the Fenton-like reaction, Fe</w:t>
      </w:r>
      <w:r w:rsidRPr="002C06FE">
        <w:rPr>
          <w:rFonts w:ascii="Times New Roman" w:eastAsia="Times New Roman" w:hAnsi="Times New Roman" w:cs="Times New Roman"/>
          <w:spacing w:val="1"/>
          <w:sz w:val="20"/>
          <w:szCs w:val="20"/>
          <w:vertAlign w:val="superscript"/>
          <w:lang w:val="en-GB"/>
        </w:rPr>
        <w:t>2+</w:t>
      </w:r>
      <w:r w:rsidRPr="002C06FE">
        <w:rPr>
          <w:rFonts w:ascii="Times New Roman" w:eastAsia="Times New Roman" w:hAnsi="Times New Roman" w:cs="Times New Roman"/>
          <w:spacing w:val="1"/>
          <w:sz w:val="20"/>
          <w:szCs w:val="20"/>
          <w:lang w:val="en-GB"/>
        </w:rPr>
        <w:t xml:space="preserve"> is replaced by ferric ion (Fe</w:t>
      </w:r>
      <w:r w:rsidRPr="002C06FE">
        <w:rPr>
          <w:rFonts w:ascii="Times New Roman" w:eastAsia="Times New Roman" w:hAnsi="Times New Roman" w:cs="Times New Roman"/>
          <w:spacing w:val="1"/>
          <w:sz w:val="20"/>
          <w:szCs w:val="20"/>
          <w:vertAlign w:val="superscript"/>
          <w:lang w:val="en-GB"/>
        </w:rPr>
        <w:t>3+</w:t>
      </w:r>
      <w:r w:rsidRPr="002C06FE">
        <w:rPr>
          <w:rFonts w:ascii="Times New Roman" w:eastAsia="Times New Roman" w:hAnsi="Times New Roman" w:cs="Times New Roman"/>
          <w:spacing w:val="1"/>
          <w:sz w:val="20"/>
          <w:szCs w:val="20"/>
          <w:lang w:val="en-GB"/>
        </w:rPr>
        <w:t>), namely, the series of reactions in the Fenton system are initiated from Eq. </w:t>
      </w:r>
      <w:hyperlink r:id="rId32" w:anchor="Equ13" w:history="1">
        <w:r w:rsidRPr="002C06FE">
          <w:rPr>
            <w:rFonts w:ascii="Times New Roman" w:eastAsia="Times New Roman" w:hAnsi="Times New Roman" w:cs="Times New Roman"/>
            <w:color w:val="0000FF"/>
            <w:spacing w:val="1"/>
            <w:sz w:val="20"/>
            <w:szCs w:val="20"/>
            <w:u w:val="single"/>
            <w:lang w:val="en-GB"/>
          </w:rPr>
          <w:t>13</w:t>
        </w:r>
      </w:hyperlink>
      <w:r w:rsidRPr="002C06FE">
        <w:rPr>
          <w:rFonts w:ascii="Times New Roman" w:eastAsia="Times New Roman" w:hAnsi="Times New Roman" w:cs="Times New Roman"/>
          <w:spacing w:val="1"/>
          <w:sz w:val="20"/>
          <w:szCs w:val="20"/>
          <w:lang w:val="en-GB"/>
        </w:rPr>
        <w:t xml:space="preserve"> in the Fenton-like system, rather than from Eq. </w:t>
      </w:r>
      <w:hyperlink r:id="rId33" w:anchor="Equ12" w:history="1">
        <w:r w:rsidRPr="002C06FE">
          <w:rPr>
            <w:rFonts w:ascii="Times New Roman" w:eastAsia="Times New Roman" w:hAnsi="Times New Roman" w:cs="Times New Roman"/>
            <w:color w:val="0000FF"/>
            <w:spacing w:val="1"/>
            <w:sz w:val="20"/>
            <w:szCs w:val="20"/>
            <w:u w:val="single"/>
            <w:lang w:val="en-GB"/>
          </w:rPr>
          <w:t>12</w:t>
        </w:r>
      </w:hyperlink>
      <w:r w:rsidRPr="002C06FE">
        <w:rPr>
          <w:rFonts w:ascii="Times New Roman" w:eastAsia="Times New Roman" w:hAnsi="Times New Roman" w:cs="Times New Roman"/>
          <w:spacing w:val="1"/>
          <w:sz w:val="20"/>
          <w:szCs w:val="20"/>
          <w:lang w:val="en-GB"/>
        </w:rPr>
        <w:t xml:space="preserve"> in the traditional Fenton treatment. In the photo-Fenton reaction, UV irradiation is applied with the traditional Fenton system with a major purpose of enhancing the UV-induced reduction of dissolved Fe</w:t>
      </w:r>
      <w:r w:rsidRPr="002C06FE">
        <w:rPr>
          <w:rFonts w:ascii="Times New Roman" w:eastAsia="Times New Roman" w:hAnsi="Times New Roman" w:cs="Times New Roman"/>
          <w:spacing w:val="1"/>
          <w:sz w:val="20"/>
          <w:szCs w:val="20"/>
          <w:vertAlign w:val="superscript"/>
          <w:lang w:val="en-GB"/>
        </w:rPr>
        <w:t>3+</w:t>
      </w:r>
      <w:r w:rsidRPr="002C06FE">
        <w:rPr>
          <w:rFonts w:ascii="Times New Roman" w:eastAsia="Times New Roman" w:hAnsi="Times New Roman" w:cs="Times New Roman"/>
          <w:spacing w:val="1"/>
          <w:sz w:val="20"/>
          <w:szCs w:val="20"/>
          <w:lang w:val="en-GB"/>
        </w:rPr>
        <w:t xml:space="preserve"> to Fe</w:t>
      </w:r>
      <w:r w:rsidRPr="002C06FE">
        <w:rPr>
          <w:rFonts w:ascii="Times New Roman" w:eastAsia="Times New Roman" w:hAnsi="Times New Roman" w:cs="Times New Roman"/>
          <w:spacing w:val="1"/>
          <w:sz w:val="20"/>
          <w:szCs w:val="20"/>
          <w:vertAlign w:val="superscript"/>
          <w:lang w:val="en-GB"/>
        </w:rPr>
        <w:t>2+</w:t>
      </w:r>
      <w:r w:rsidRPr="002C06FE">
        <w:rPr>
          <w:rFonts w:ascii="Times New Roman" w:eastAsia="Times New Roman" w:hAnsi="Times New Roman" w:cs="Times New Roman"/>
          <w:spacing w:val="1"/>
          <w:sz w:val="20"/>
          <w:szCs w:val="20"/>
          <w:lang w:val="en-GB"/>
        </w:rPr>
        <w:t xml:space="preserve">. In the electro-Fenton reaction, either or </w:t>
      </w:r>
      <w:proofErr w:type="gramStart"/>
      <w:r w:rsidRPr="002C06FE">
        <w:rPr>
          <w:rFonts w:ascii="Times New Roman" w:eastAsia="Times New Roman" w:hAnsi="Times New Roman" w:cs="Times New Roman"/>
          <w:spacing w:val="1"/>
          <w:sz w:val="20"/>
          <w:szCs w:val="20"/>
          <w:lang w:val="en-GB"/>
        </w:rPr>
        <w:t>both of the Fenton</w:t>
      </w:r>
      <w:proofErr w:type="gramEnd"/>
      <w:r w:rsidRPr="002C06FE">
        <w:rPr>
          <w:rFonts w:ascii="Times New Roman" w:eastAsia="Times New Roman" w:hAnsi="Times New Roman" w:cs="Times New Roman"/>
          <w:spacing w:val="1"/>
          <w:sz w:val="20"/>
          <w:szCs w:val="20"/>
          <w:lang w:val="en-GB"/>
        </w:rPr>
        <w:t xml:space="preserve"> reagents may be generated through electrochemical methods.</w:t>
      </w:r>
    </w:p>
    <w:p w14:paraId="35271FDF" w14:textId="77777777" w:rsidR="00E45B48" w:rsidRDefault="00E45B48" w:rsidP="002C06FE">
      <w:pPr>
        <w:shd w:val="clear" w:color="auto" w:fill="FFFFFF"/>
        <w:spacing w:before="240" w:after="288" w:line="240" w:lineRule="auto"/>
        <w:rPr>
          <w:rFonts w:ascii="Times New Roman" w:eastAsia="Times New Roman" w:hAnsi="Times New Roman" w:cs="Times New Roman"/>
          <w:spacing w:val="1"/>
          <w:sz w:val="20"/>
          <w:szCs w:val="20"/>
          <w:lang w:val="en-GB"/>
        </w:rPr>
      </w:pPr>
    </w:p>
    <w:p w14:paraId="38FE7E8F" w14:textId="77777777" w:rsidR="002C06FE" w:rsidRPr="00E45B48" w:rsidRDefault="00E45B48" w:rsidP="00E45B48">
      <w:pPr>
        <w:shd w:val="clear" w:color="auto" w:fill="FFFFFF"/>
        <w:spacing w:before="240" w:after="288" w:line="240" w:lineRule="auto"/>
        <w:rPr>
          <w:rFonts w:ascii="Times New Roman" w:eastAsia="Times New Roman" w:hAnsi="Times New Roman" w:cs="Times New Roman"/>
          <w:spacing w:val="1"/>
          <w:sz w:val="20"/>
          <w:szCs w:val="20"/>
          <w:lang w:val="en-GB"/>
        </w:rPr>
      </w:pPr>
      <w:r w:rsidRPr="00E45B48">
        <w:rPr>
          <w:rFonts w:ascii="Times New Roman" w:eastAsia="Times New Roman" w:hAnsi="Times New Roman" w:cs="Times New Roman"/>
          <w:noProof/>
          <w:spacing w:val="1"/>
          <w:sz w:val="20"/>
          <w:szCs w:val="20"/>
        </w:rPr>
        <w:lastRenderedPageBreak/>
        <w:drawing>
          <wp:inline distT="0" distB="0" distL="0" distR="0" wp14:anchorId="27F742BD" wp14:editId="53C8041B">
            <wp:extent cx="6560820" cy="4739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561760" cy="4740319"/>
                    </a:xfrm>
                    <a:prstGeom prst="rect">
                      <a:avLst/>
                    </a:prstGeom>
                  </pic:spPr>
                </pic:pic>
              </a:graphicData>
            </a:graphic>
          </wp:inline>
        </w:drawing>
      </w:r>
    </w:p>
    <w:p w14:paraId="164A17E8" w14:textId="77777777" w:rsidR="005713D6" w:rsidRDefault="00E45B48" w:rsidP="000517AB">
      <w:pPr>
        <w:ind w:left="720"/>
        <w:jc w:val="both"/>
        <w:rPr>
          <w:rFonts w:ascii="Times New Roman" w:hAnsi="Times New Roman" w:cs="Times New Roman"/>
          <w:sz w:val="20"/>
          <w:szCs w:val="20"/>
        </w:rPr>
      </w:pPr>
      <w:r w:rsidRPr="00E45B48">
        <w:rPr>
          <w:rFonts w:ascii="Times New Roman" w:hAnsi="Times New Roman" w:cs="Times New Roman"/>
          <w:noProof/>
          <w:sz w:val="20"/>
          <w:szCs w:val="20"/>
        </w:rPr>
        <w:drawing>
          <wp:inline distT="0" distB="0" distL="0" distR="0" wp14:anchorId="3B526988" wp14:editId="63A76B8F">
            <wp:extent cx="6042660" cy="3299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042660" cy="3299460"/>
                    </a:xfrm>
                    <a:prstGeom prst="rect">
                      <a:avLst/>
                    </a:prstGeom>
                  </pic:spPr>
                </pic:pic>
              </a:graphicData>
            </a:graphic>
          </wp:inline>
        </w:drawing>
      </w:r>
    </w:p>
    <w:p w14:paraId="3383DE99" w14:textId="77777777" w:rsidR="003F6069" w:rsidRPr="008F1DAA" w:rsidRDefault="003F6069" w:rsidP="003F6069">
      <w:pPr>
        <w:jc w:val="both"/>
        <w:rPr>
          <w:rFonts w:ascii="Times New Roman" w:hAnsi="Times New Roman" w:cs="Times New Roman"/>
          <w:b/>
          <w:sz w:val="20"/>
          <w:szCs w:val="20"/>
        </w:rPr>
      </w:pPr>
      <w:r w:rsidRPr="008F1DAA">
        <w:rPr>
          <w:rFonts w:ascii="Times New Roman" w:hAnsi="Times New Roman" w:cs="Times New Roman"/>
          <w:b/>
          <w:sz w:val="20"/>
          <w:szCs w:val="20"/>
        </w:rPr>
        <w:lastRenderedPageBreak/>
        <w:t xml:space="preserve">How do we generate our </w:t>
      </w:r>
      <w:r w:rsidR="00EC7002">
        <w:rPr>
          <w:rFonts w:ascii="Times New Roman" w:hAnsi="Times New Roman" w:cs="Times New Roman"/>
          <w:b/>
          <w:sz w:val="20"/>
          <w:szCs w:val="20"/>
        </w:rPr>
        <w:t xml:space="preserve">UV </w:t>
      </w:r>
      <w:r w:rsidRPr="008F1DAA">
        <w:rPr>
          <w:rFonts w:ascii="Times New Roman" w:hAnsi="Times New Roman" w:cs="Times New Roman"/>
          <w:b/>
          <w:sz w:val="20"/>
          <w:szCs w:val="20"/>
        </w:rPr>
        <w:t>AOP?</w:t>
      </w:r>
    </w:p>
    <w:p w14:paraId="64FF59B7" w14:textId="59BFAECD" w:rsidR="003F6069" w:rsidRDefault="003F6069" w:rsidP="003F6069">
      <w:pPr>
        <w:jc w:val="both"/>
        <w:rPr>
          <w:rFonts w:ascii="Times New Roman" w:hAnsi="Times New Roman" w:cs="Times New Roman"/>
          <w:sz w:val="20"/>
          <w:szCs w:val="20"/>
        </w:rPr>
      </w:pPr>
      <w:r>
        <w:rPr>
          <w:rFonts w:ascii="Times New Roman" w:hAnsi="Times New Roman" w:cs="Times New Roman"/>
          <w:sz w:val="20"/>
          <w:szCs w:val="20"/>
        </w:rPr>
        <w:t>As is illustrated above the generation of AOP’s with an emphasis on hydroxyl radicals can seem to be a complicated process that requires a great deal of technology and equipment.  However, when brought to the practical world and only concerning yourself with basic generation of radicals and not necessarily the form or amount things can be made quite simple.  By using UV light</w:t>
      </w:r>
      <w:r w:rsidR="00D4771C">
        <w:rPr>
          <w:rFonts w:ascii="Times New Roman" w:hAnsi="Times New Roman" w:cs="Times New Roman"/>
          <w:sz w:val="20"/>
          <w:szCs w:val="20"/>
        </w:rPr>
        <w:t xml:space="preserve"> of the two basic wavelength generations at various power outputs</w:t>
      </w:r>
      <w:r w:rsidR="008F1DAA">
        <w:rPr>
          <w:rFonts w:ascii="Times New Roman" w:hAnsi="Times New Roman" w:cs="Times New Roman"/>
          <w:sz w:val="20"/>
          <w:szCs w:val="20"/>
        </w:rPr>
        <w:t xml:space="preserve">, </w:t>
      </w:r>
      <w:r w:rsidR="00D4771C">
        <w:rPr>
          <w:rFonts w:ascii="Times New Roman" w:hAnsi="Times New Roman" w:cs="Times New Roman"/>
          <w:sz w:val="20"/>
          <w:szCs w:val="20"/>
        </w:rPr>
        <w:t xml:space="preserve">a gas </w:t>
      </w:r>
      <w:r w:rsidR="008F1DAA">
        <w:rPr>
          <w:rFonts w:ascii="Times New Roman" w:hAnsi="Times New Roman" w:cs="Times New Roman"/>
          <w:sz w:val="20"/>
          <w:szCs w:val="20"/>
        </w:rPr>
        <w:t xml:space="preserve">can be created and applied </w:t>
      </w:r>
      <w:r w:rsidR="00D4771C">
        <w:rPr>
          <w:rFonts w:ascii="Times New Roman" w:hAnsi="Times New Roman" w:cs="Times New Roman"/>
          <w:sz w:val="20"/>
          <w:szCs w:val="20"/>
        </w:rPr>
        <w:t>that has enough hydroxyl radicals and byproducts to manage the entire web of AOP capabilities.</w:t>
      </w:r>
    </w:p>
    <w:p w14:paraId="33219BEC" w14:textId="77777777" w:rsidR="00D4771C" w:rsidRDefault="00D4771C" w:rsidP="003F6069">
      <w:pPr>
        <w:jc w:val="both"/>
        <w:rPr>
          <w:rFonts w:ascii="Times New Roman" w:hAnsi="Times New Roman" w:cs="Times New Roman"/>
          <w:sz w:val="20"/>
          <w:szCs w:val="20"/>
        </w:rPr>
      </w:pPr>
      <w:r>
        <w:rPr>
          <w:rFonts w:ascii="Times New Roman" w:hAnsi="Times New Roman" w:cs="Times New Roman"/>
          <w:sz w:val="20"/>
          <w:szCs w:val="20"/>
        </w:rPr>
        <w:t>We do this by designing a system that pulls filtered ambient air through a compressor</w:t>
      </w:r>
      <w:r w:rsidR="00CC703E">
        <w:rPr>
          <w:rFonts w:ascii="Times New Roman" w:hAnsi="Times New Roman" w:cs="Times New Roman"/>
          <w:sz w:val="20"/>
          <w:szCs w:val="20"/>
        </w:rPr>
        <w:t xml:space="preserve">.  By the nature of </w:t>
      </w:r>
      <w:proofErr w:type="gramStart"/>
      <w:r w:rsidR="00CC703E">
        <w:rPr>
          <w:rFonts w:ascii="Times New Roman" w:hAnsi="Times New Roman" w:cs="Times New Roman"/>
          <w:sz w:val="20"/>
          <w:szCs w:val="20"/>
        </w:rPr>
        <w:t>compressor</w:t>
      </w:r>
      <w:proofErr w:type="gramEnd"/>
      <w:r w:rsidR="00CC703E">
        <w:rPr>
          <w:rFonts w:ascii="Times New Roman" w:hAnsi="Times New Roman" w:cs="Times New Roman"/>
          <w:sz w:val="20"/>
          <w:szCs w:val="20"/>
        </w:rPr>
        <w:t xml:space="preserve"> the air is heated and must then be cooled before heading to a UV conversion chamber.  The air passes through a high efficiency heat exchanger before being split for distribution through the UV chamber.  The UV chamber is designed to send the air past a UV bulb at a set flow rate.  The air is also forced periodically to a very close proximity to the UV bulb to further enhance O2 conversion.  The converted air then exits the chamber and is applied to the treatment location.  The AOP gas reacts quickly with the materials in the water or air being treated to cleans, disinfect, or deodorize. </w:t>
      </w:r>
    </w:p>
    <w:p w14:paraId="2B67696E" w14:textId="77777777" w:rsidR="008F1DAA" w:rsidRDefault="008F1DAA" w:rsidP="003F6069">
      <w:pPr>
        <w:jc w:val="both"/>
        <w:rPr>
          <w:rFonts w:ascii="Times New Roman" w:hAnsi="Times New Roman" w:cs="Times New Roman"/>
          <w:sz w:val="20"/>
          <w:szCs w:val="20"/>
        </w:rPr>
      </w:pPr>
      <w:r>
        <w:rPr>
          <w:rFonts w:ascii="Times New Roman" w:hAnsi="Times New Roman" w:cs="Times New Roman"/>
          <w:sz w:val="20"/>
          <w:szCs w:val="20"/>
        </w:rPr>
        <w:t xml:space="preserve">The systems we use utilize a cabinet technology that houses all the needed components and monitoring devices to generate an AOP gas at a highly efficient rate for up to 18 months.  The systems only need 110-120 volt plugs and pull 8-12 amps depending on type of cabinet and UV bulb power.  Simple monitoring of the compressors is done to ensure that they are operating properly and staying lubricated.  UV bulb chambers are easily </w:t>
      </w:r>
      <w:proofErr w:type="gramStart"/>
      <w:r>
        <w:rPr>
          <w:rFonts w:ascii="Times New Roman" w:hAnsi="Times New Roman" w:cs="Times New Roman"/>
          <w:sz w:val="20"/>
          <w:szCs w:val="20"/>
        </w:rPr>
        <w:t>replaced</w:t>
      </w:r>
      <w:proofErr w:type="gramEnd"/>
      <w:r>
        <w:rPr>
          <w:rFonts w:ascii="Times New Roman" w:hAnsi="Times New Roman" w:cs="Times New Roman"/>
          <w:sz w:val="20"/>
          <w:szCs w:val="20"/>
        </w:rPr>
        <w:t xml:space="preserve"> and bulbs should be replaced at 18 month intervals.  We monitor UV bulb output and efficiency via bulb amperage readings which are recorded.  In a water system we can also monitor ORP and microorganism ATP to verify how well the system is working on any given day or condition.  We can also monitor H2S and other pollutants we can control via air monitoring systems.</w:t>
      </w:r>
    </w:p>
    <w:p w14:paraId="39445962" w14:textId="77777777" w:rsidR="008F1DAA" w:rsidRDefault="008F1DAA" w:rsidP="003F6069">
      <w:pPr>
        <w:jc w:val="both"/>
        <w:rPr>
          <w:rFonts w:ascii="Times New Roman" w:hAnsi="Times New Roman" w:cs="Times New Roman"/>
          <w:sz w:val="20"/>
          <w:szCs w:val="20"/>
        </w:rPr>
      </w:pPr>
    </w:p>
    <w:p w14:paraId="0E25D5D4" w14:textId="77777777" w:rsidR="008F1DAA" w:rsidRDefault="00EC7002" w:rsidP="003F6069">
      <w:pPr>
        <w:jc w:val="both"/>
        <w:rPr>
          <w:rFonts w:ascii="Times New Roman" w:hAnsi="Times New Roman" w:cs="Times New Roman"/>
          <w:b/>
          <w:sz w:val="20"/>
          <w:szCs w:val="20"/>
        </w:rPr>
      </w:pPr>
      <w:r>
        <w:rPr>
          <w:rFonts w:ascii="Times New Roman" w:hAnsi="Times New Roman" w:cs="Times New Roman"/>
          <w:b/>
          <w:sz w:val="20"/>
          <w:szCs w:val="20"/>
        </w:rPr>
        <w:t>How has our UV AOP been used in Paper</w:t>
      </w:r>
      <w:r w:rsidR="000600C7">
        <w:rPr>
          <w:rFonts w:ascii="Times New Roman" w:hAnsi="Times New Roman" w:cs="Times New Roman"/>
          <w:b/>
          <w:sz w:val="20"/>
          <w:szCs w:val="20"/>
        </w:rPr>
        <w:t xml:space="preserve"> M</w:t>
      </w:r>
      <w:r>
        <w:rPr>
          <w:rFonts w:ascii="Times New Roman" w:hAnsi="Times New Roman" w:cs="Times New Roman"/>
          <w:b/>
          <w:sz w:val="20"/>
          <w:szCs w:val="20"/>
        </w:rPr>
        <w:t xml:space="preserve">ill </w:t>
      </w:r>
      <w:proofErr w:type="gramStart"/>
      <w:r>
        <w:rPr>
          <w:rFonts w:ascii="Times New Roman" w:hAnsi="Times New Roman" w:cs="Times New Roman"/>
          <w:b/>
          <w:sz w:val="20"/>
          <w:szCs w:val="20"/>
        </w:rPr>
        <w:t>Systems</w:t>
      </w:r>
      <w:proofErr w:type="gramEnd"/>
    </w:p>
    <w:p w14:paraId="5C88D598" w14:textId="77777777" w:rsidR="002874FD" w:rsidRDefault="00EC7002" w:rsidP="003F6069">
      <w:pPr>
        <w:jc w:val="both"/>
        <w:rPr>
          <w:rFonts w:ascii="Times New Roman" w:hAnsi="Times New Roman" w:cs="Times New Roman"/>
          <w:sz w:val="20"/>
          <w:szCs w:val="20"/>
        </w:rPr>
      </w:pPr>
      <w:r>
        <w:rPr>
          <w:rFonts w:ascii="Times New Roman" w:hAnsi="Times New Roman" w:cs="Times New Roman"/>
          <w:sz w:val="20"/>
          <w:szCs w:val="20"/>
        </w:rPr>
        <w:t>The most highly effective area that our UV generated AOP radicals have treated in the paper mill are the eradication of anaerobic bacteria.  Anaerobes have long been a problem in paper mill systems causing issues in iron laden fresh wa</w:t>
      </w:r>
      <w:r w:rsidR="000600C7">
        <w:rPr>
          <w:rFonts w:ascii="Times New Roman" w:hAnsi="Times New Roman" w:cs="Times New Roman"/>
          <w:sz w:val="20"/>
          <w:szCs w:val="20"/>
        </w:rPr>
        <w:t xml:space="preserve">ter used for showers, white water systems, and </w:t>
      </w:r>
      <w:proofErr w:type="gramStart"/>
      <w:r w:rsidR="000600C7">
        <w:rPr>
          <w:rFonts w:ascii="Times New Roman" w:hAnsi="Times New Roman" w:cs="Times New Roman"/>
          <w:sz w:val="20"/>
          <w:szCs w:val="20"/>
        </w:rPr>
        <w:t>waste water</w:t>
      </w:r>
      <w:proofErr w:type="gramEnd"/>
      <w:r w:rsidR="000600C7">
        <w:rPr>
          <w:rFonts w:ascii="Times New Roman" w:hAnsi="Times New Roman" w:cs="Times New Roman"/>
          <w:sz w:val="20"/>
          <w:szCs w:val="20"/>
        </w:rPr>
        <w:t xml:space="preserve"> systems.  Anaerobes are difficult to kill </w:t>
      </w:r>
      <w:r w:rsidR="002874FD">
        <w:rPr>
          <w:rFonts w:ascii="Times New Roman" w:hAnsi="Times New Roman" w:cs="Times New Roman"/>
          <w:sz w:val="20"/>
          <w:szCs w:val="20"/>
        </w:rPr>
        <w:t xml:space="preserve">with conventional chemicals </w:t>
      </w:r>
      <w:r w:rsidR="000600C7">
        <w:rPr>
          <w:rFonts w:ascii="Times New Roman" w:hAnsi="Times New Roman" w:cs="Times New Roman"/>
          <w:sz w:val="20"/>
          <w:szCs w:val="20"/>
        </w:rPr>
        <w:t xml:space="preserve">and they produce acids as well as a very sticky residue that can plug downstream systems.  The ORP in heavily anaerobic bacteria systems can be very negative.  When evaluating a trim squirt water system that was having issues with </w:t>
      </w:r>
      <w:proofErr w:type="gramStart"/>
      <w:r w:rsidR="000600C7">
        <w:rPr>
          <w:rFonts w:ascii="Times New Roman" w:hAnsi="Times New Roman" w:cs="Times New Roman"/>
          <w:sz w:val="20"/>
          <w:szCs w:val="20"/>
        </w:rPr>
        <w:t>plugging</w:t>
      </w:r>
      <w:proofErr w:type="gramEnd"/>
      <w:r w:rsidR="000600C7">
        <w:rPr>
          <w:rFonts w:ascii="Times New Roman" w:hAnsi="Times New Roman" w:cs="Times New Roman"/>
          <w:sz w:val="20"/>
          <w:szCs w:val="20"/>
        </w:rPr>
        <w:t xml:space="preserve"> we found the warm fresh water tank supplyi</w:t>
      </w:r>
      <w:r w:rsidR="00BF6D58">
        <w:rPr>
          <w:rFonts w:ascii="Times New Roman" w:hAnsi="Times New Roman" w:cs="Times New Roman"/>
          <w:sz w:val="20"/>
          <w:szCs w:val="20"/>
        </w:rPr>
        <w:t>ng the system had an ORP of (-4</w:t>
      </w:r>
      <w:r w:rsidR="000600C7">
        <w:rPr>
          <w:rFonts w:ascii="Times New Roman" w:hAnsi="Times New Roman" w:cs="Times New Roman"/>
          <w:sz w:val="20"/>
          <w:szCs w:val="20"/>
        </w:rPr>
        <w:t xml:space="preserve">0).  We started treating the system with a UV generated AOP introduced via an </w:t>
      </w:r>
      <w:proofErr w:type="spellStart"/>
      <w:r w:rsidR="000600C7">
        <w:rPr>
          <w:rFonts w:ascii="Times New Roman" w:hAnsi="Times New Roman" w:cs="Times New Roman"/>
          <w:sz w:val="20"/>
          <w:szCs w:val="20"/>
        </w:rPr>
        <w:t>eductor</w:t>
      </w:r>
      <w:proofErr w:type="spellEnd"/>
      <w:r w:rsidR="000600C7">
        <w:rPr>
          <w:rFonts w:ascii="Times New Roman" w:hAnsi="Times New Roman" w:cs="Times New Roman"/>
          <w:sz w:val="20"/>
          <w:szCs w:val="20"/>
        </w:rPr>
        <w:t xml:space="preserve"> recirculating back to the tank.  Within 24 hours the tank’s ORP</w:t>
      </w:r>
      <w:r w:rsidR="002874FD">
        <w:rPr>
          <w:rFonts w:ascii="Times New Roman" w:hAnsi="Times New Roman" w:cs="Times New Roman"/>
          <w:sz w:val="20"/>
          <w:szCs w:val="20"/>
        </w:rPr>
        <w:t xml:space="preserve"> moved to 0 and within 48 hours </w:t>
      </w:r>
      <w:r w:rsidR="00B40231">
        <w:rPr>
          <w:rFonts w:ascii="Times New Roman" w:hAnsi="Times New Roman" w:cs="Times New Roman"/>
          <w:sz w:val="20"/>
          <w:szCs w:val="20"/>
        </w:rPr>
        <w:t>the system ORP was 32</w:t>
      </w:r>
      <w:r w:rsidR="002874FD">
        <w:rPr>
          <w:rFonts w:ascii="Times New Roman" w:hAnsi="Times New Roman" w:cs="Times New Roman"/>
          <w:sz w:val="20"/>
          <w:szCs w:val="20"/>
        </w:rPr>
        <w:t>0 and has ma</w:t>
      </w:r>
      <w:r w:rsidR="00B40231">
        <w:rPr>
          <w:rFonts w:ascii="Times New Roman" w:hAnsi="Times New Roman" w:cs="Times New Roman"/>
          <w:sz w:val="20"/>
          <w:szCs w:val="20"/>
        </w:rPr>
        <w:t>intained ORP numbers 255-533</w:t>
      </w:r>
      <w:r w:rsidR="002874FD">
        <w:rPr>
          <w:rFonts w:ascii="Times New Roman" w:hAnsi="Times New Roman" w:cs="Times New Roman"/>
          <w:sz w:val="20"/>
          <w:szCs w:val="20"/>
        </w:rPr>
        <w:t xml:space="preserve"> while being treated.  Trim squirt pressure which would drop over an </w:t>
      </w:r>
      <w:proofErr w:type="gramStart"/>
      <w:r w:rsidR="002874FD">
        <w:rPr>
          <w:rFonts w:ascii="Times New Roman" w:hAnsi="Times New Roman" w:cs="Times New Roman"/>
          <w:sz w:val="20"/>
          <w:szCs w:val="20"/>
        </w:rPr>
        <w:t>8 hour</w:t>
      </w:r>
      <w:proofErr w:type="gramEnd"/>
      <w:r w:rsidR="002874FD">
        <w:rPr>
          <w:rFonts w:ascii="Times New Roman" w:hAnsi="Times New Roman" w:cs="Times New Roman"/>
          <w:sz w:val="20"/>
          <w:szCs w:val="20"/>
        </w:rPr>
        <w:t xml:space="preserve"> period indicating that the filters needed cleaning started to maintain its pressure.  Today the trim squirt filters only need cleaned every 4 weeks during a machine outage.  Breaks due to poor trim squirt pressure and wet end edge defects went from 2-4 a day to 0.  </w:t>
      </w:r>
    </w:p>
    <w:p w14:paraId="08770F2D" w14:textId="77777777" w:rsidR="002874FD" w:rsidRDefault="00BF6D58" w:rsidP="003F6069">
      <w:pPr>
        <w:jc w:val="both"/>
        <w:rPr>
          <w:rFonts w:ascii="Times New Roman" w:hAnsi="Times New Roman" w:cs="Times New Roman"/>
          <w:sz w:val="20"/>
          <w:szCs w:val="20"/>
        </w:rPr>
      </w:pPr>
      <w:r>
        <w:rPr>
          <w:noProof/>
        </w:rPr>
        <w:drawing>
          <wp:inline distT="0" distB="0" distL="0" distR="0" wp14:anchorId="28D62F08" wp14:editId="3BD716D4">
            <wp:extent cx="5958840" cy="1965960"/>
            <wp:effectExtent l="0" t="0" r="381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A8DD47D" w14:textId="77777777" w:rsidR="002874FD" w:rsidRDefault="002874FD" w:rsidP="003F6069">
      <w:pPr>
        <w:jc w:val="both"/>
        <w:rPr>
          <w:rFonts w:ascii="Times New Roman" w:hAnsi="Times New Roman" w:cs="Times New Roman"/>
          <w:sz w:val="20"/>
          <w:szCs w:val="20"/>
        </w:rPr>
      </w:pPr>
      <w:r>
        <w:rPr>
          <w:rFonts w:ascii="Times New Roman" w:hAnsi="Times New Roman" w:cs="Times New Roman"/>
          <w:sz w:val="20"/>
          <w:szCs w:val="20"/>
        </w:rPr>
        <w:lastRenderedPageBreak/>
        <w:t xml:space="preserve">For white water and </w:t>
      </w:r>
      <w:proofErr w:type="gramStart"/>
      <w:r>
        <w:rPr>
          <w:rFonts w:ascii="Times New Roman" w:hAnsi="Times New Roman" w:cs="Times New Roman"/>
          <w:sz w:val="20"/>
          <w:szCs w:val="20"/>
        </w:rPr>
        <w:t>waste water</w:t>
      </w:r>
      <w:proofErr w:type="gramEnd"/>
      <w:r>
        <w:rPr>
          <w:rFonts w:ascii="Times New Roman" w:hAnsi="Times New Roman" w:cs="Times New Roman"/>
          <w:sz w:val="20"/>
          <w:szCs w:val="20"/>
        </w:rPr>
        <w:t xml:space="preserve"> systems with heavy anaerobic populations</w:t>
      </w:r>
      <w:r w:rsidR="00BF6D58">
        <w:rPr>
          <w:rFonts w:ascii="Times New Roman" w:hAnsi="Times New Roman" w:cs="Times New Roman"/>
          <w:sz w:val="20"/>
          <w:szCs w:val="20"/>
        </w:rPr>
        <w:t>,</w:t>
      </w:r>
      <w:r>
        <w:rPr>
          <w:rFonts w:ascii="Times New Roman" w:hAnsi="Times New Roman" w:cs="Times New Roman"/>
          <w:sz w:val="20"/>
          <w:szCs w:val="20"/>
        </w:rPr>
        <w:t xml:space="preserve"> the issues are slightly different.  The acids produced by the anaerobes </w:t>
      </w:r>
      <w:r w:rsidR="00BF6D58">
        <w:rPr>
          <w:rFonts w:ascii="Times New Roman" w:hAnsi="Times New Roman" w:cs="Times New Roman"/>
          <w:sz w:val="20"/>
          <w:szCs w:val="20"/>
        </w:rPr>
        <w:t xml:space="preserve">can </w:t>
      </w:r>
      <w:r>
        <w:rPr>
          <w:rFonts w:ascii="Times New Roman" w:hAnsi="Times New Roman" w:cs="Times New Roman"/>
          <w:sz w:val="20"/>
          <w:szCs w:val="20"/>
        </w:rPr>
        <w:t xml:space="preserve">cause issues with equipment and in </w:t>
      </w:r>
      <w:proofErr w:type="gramStart"/>
      <w:r>
        <w:rPr>
          <w:rFonts w:ascii="Times New Roman" w:hAnsi="Times New Roman" w:cs="Times New Roman"/>
          <w:sz w:val="20"/>
          <w:szCs w:val="20"/>
        </w:rPr>
        <w:t>waste water</w:t>
      </w:r>
      <w:proofErr w:type="gramEnd"/>
      <w:r>
        <w:rPr>
          <w:rFonts w:ascii="Times New Roman" w:hAnsi="Times New Roman" w:cs="Times New Roman"/>
          <w:sz w:val="20"/>
          <w:szCs w:val="20"/>
        </w:rPr>
        <w:t xml:space="preserve"> systems effect beneficial bug populations needed for water treatment.  We have se</w:t>
      </w:r>
      <w:r w:rsidR="00BF6D58">
        <w:rPr>
          <w:rFonts w:ascii="Times New Roman" w:hAnsi="Times New Roman" w:cs="Times New Roman"/>
          <w:sz w:val="20"/>
          <w:szCs w:val="20"/>
        </w:rPr>
        <w:t xml:space="preserve">en the use of a UV generated AOP be beneficial in helping reduce BOD in </w:t>
      </w:r>
      <w:proofErr w:type="gramStart"/>
      <w:r w:rsidR="00BF6D58">
        <w:rPr>
          <w:rFonts w:ascii="Times New Roman" w:hAnsi="Times New Roman" w:cs="Times New Roman"/>
          <w:sz w:val="20"/>
          <w:szCs w:val="20"/>
        </w:rPr>
        <w:t>waste water</w:t>
      </w:r>
      <w:proofErr w:type="gramEnd"/>
      <w:r w:rsidR="00BF6D58">
        <w:rPr>
          <w:rFonts w:ascii="Times New Roman" w:hAnsi="Times New Roman" w:cs="Times New Roman"/>
          <w:sz w:val="20"/>
          <w:szCs w:val="20"/>
        </w:rPr>
        <w:t xml:space="preserve"> systems.  The reasons for this are not completely clear as some of the systems where we have seen the greatest effects where not aerated systems which made them oxygen starved.  Many of these systems used H2O2 to provide control of the anaerobes as well as supply oxygen into the water.  By use of a UV generated AOP we were able to better kill and control the anaerobic population as well as supply a better source of oxygen that benefited the beneficial bug population.  In all examples where regular aeration was not present the UV generated AOP </w:t>
      </w:r>
      <w:proofErr w:type="gramStart"/>
      <w:r w:rsidR="00BF6D58">
        <w:rPr>
          <w:rFonts w:ascii="Times New Roman" w:hAnsi="Times New Roman" w:cs="Times New Roman"/>
          <w:sz w:val="20"/>
          <w:szCs w:val="20"/>
        </w:rPr>
        <w:t>out-performed</w:t>
      </w:r>
      <w:proofErr w:type="gramEnd"/>
      <w:r w:rsidR="00BF6D58">
        <w:rPr>
          <w:rFonts w:ascii="Times New Roman" w:hAnsi="Times New Roman" w:cs="Times New Roman"/>
          <w:sz w:val="20"/>
          <w:szCs w:val="20"/>
        </w:rPr>
        <w:t xml:space="preserve"> the wet chemistry of H2O2.</w:t>
      </w:r>
    </w:p>
    <w:p w14:paraId="0E1DA085" w14:textId="77777777" w:rsidR="00BF6D58" w:rsidRDefault="00BF6D58" w:rsidP="003F6069">
      <w:pPr>
        <w:jc w:val="both"/>
        <w:rPr>
          <w:rFonts w:ascii="Times New Roman" w:hAnsi="Times New Roman" w:cs="Times New Roman"/>
          <w:sz w:val="20"/>
          <w:szCs w:val="20"/>
        </w:rPr>
      </w:pPr>
      <w:r w:rsidRPr="00BF6D58">
        <w:rPr>
          <w:rFonts w:ascii="Times New Roman" w:hAnsi="Times New Roman" w:cs="Times New Roman"/>
          <w:noProof/>
          <w:sz w:val="20"/>
          <w:szCs w:val="20"/>
        </w:rPr>
        <w:drawing>
          <wp:inline distT="0" distB="0" distL="0" distR="0" wp14:anchorId="4593A373" wp14:editId="4BF243D9">
            <wp:extent cx="5928360" cy="409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29205" cy="4100144"/>
                    </a:xfrm>
                    <a:prstGeom prst="rect">
                      <a:avLst/>
                    </a:prstGeom>
                  </pic:spPr>
                </pic:pic>
              </a:graphicData>
            </a:graphic>
          </wp:inline>
        </w:drawing>
      </w:r>
    </w:p>
    <w:p w14:paraId="21A3D161" w14:textId="77777777" w:rsidR="001948DB" w:rsidRDefault="001948DB" w:rsidP="003F6069">
      <w:pPr>
        <w:jc w:val="both"/>
        <w:rPr>
          <w:rFonts w:ascii="Times New Roman" w:hAnsi="Times New Roman" w:cs="Times New Roman"/>
          <w:sz w:val="20"/>
          <w:szCs w:val="20"/>
        </w:rPr>
      </w:pPr>
    </w:p>
    <w:p w14:paraId="24A43F85" w14:textId="77777777" w:rsidR="001948DB" w:rsidRDefault="001948DB" w:rsidP="003F6069">
      <w:pPr>
        <w:jc w:val="both"/>
        <w:rPr>
          <w:rFonts w:ascii="Times New Roman" w:hAnsi="Times New Roman" w:cs="Times New Roman"/>
          <w:sz w:val="20"/>
          <w:szCs w:val="20"/>
        </w:rPr>
      </w:pPr>
    </w:p>
    <w:p w14:paraId="4C259D85" w14:textId="77777777" w:rsidR="001948DB" w:rsidRDefault="001948DB" w:rsidP="003F6069">
      <w:pPr>
        <w:jc w:val="both"/>
        <w:rPr>
          <w:rFonts w:ascii="Times New Roman" w:hAnsi="Times New Roman" w:cs="Times New Roman"/>
          <w:sz w:val="20"/>
          <w:szCs w:val="20"/>
        </w:rPr>
      </w:pPr>
    </w:p>
    <w:p w14:paraId="5A18C6BD" w14:textId="77777777" w:rsidR="001948DB" w:rsidRDefault="001948DB" w:rsidP="003F6069">
      <w:pPr>
        <w:jc w:val="both"/>
        <w:rPr>
          <w:rFonts w:ascii="Times New Roman" w:hAnsi="Times New Roman" w:cs="Times New Roman"/>
          <w:sz w:val="20"/>
          <w:szCs w:val="20"/>
        </w:rPr>
      </w:pPr>
    </w:p>
    <w:p w14:paraId="038D2F2F" w14:textId="77777777" w:rsidR="001948DB" w:rsidRDefault="001948DB" w:rsidP="003F6069">
      <w:pPr>
        <w:jc w:val="both"/>
        <w:rPr>
          <w:rFonts w:ascii="Times New Roman" w:hAnsi="Times New Roman" w:cs="Times New Roman"/>
          <w:sz w:val="20"/>
          <w:szCs w:val="20"/>
        </w:rPr>
      </w:pPr>
    </w:p>
    <w:p w14:paraId="5A57CE7A" w14:textId="77777777" w:rsidR="001948DB" w:rsidRDefault="001948DB" w:rsidP="003F6069">
      <w:pPr>
        <w:jc w:val="both"/>
        <w:rPr>
          <w:rFonts w:ascii="Times New Roman" w:hAnsi="Times New Roman" w:cs="Times New Roman"/>
          <w:sz w:val="20"/>
          <w:szCs w:val="20"/>
        </w:rPr>
      </w:pPr>
    </w:p>
    <w:p w14:paraId="75990532" w14:textId="77777777" w:rsidR="001948DB" w:rsidRDefault="001948DB" w:rsidP="003F6069">
      <w:pPr>
        <w:jc w:val="both"/>
        <w:rPr>
          <w:rFonts w:ascii="Times New Roman" w:hAnsi="Times New Roman" w:cs="Times New Roman"/>
          <w:sz w:val="20"/>
          <w:szCs w:val="20"/>
        </w:rPr>
      </w:pPr>
    </w:p>
    <w:p w14:paraId="0A693811" w14:textId="77777777" w:rsidR="001948DB" w:rsidRDefault="001948DB" w:rsidP="003F6069">
      <w:pPr>
        <w:jc w:val="both"/>
        <w:rPr>
          <w:rFonts w:ascii="Times New Roman" w:hAnsi="Times New Roman" w:cs="Times New Roman"/>
          <w:sz w:val="20"/>
          <w:szCs w:val="20"/>
        </w:rPr>
      </w:pPr>
    </w:p>
    <w:p w14:paraId="0198A30B" w14:textId="77777777" w:rsidR="001948DB" w:rsidRDefault="001948DB" w:rsidP="003F6069">
      <w:pPr>
        <w:jc w:val="both"/>
        <w:rPr>
          <w:rFonts w:ascii="Times New Roman" w:hAnsi="Times New Roman" w:cs="Times New Roman"/>
          <w:sz w:val="20"/>
          <w:szCs w:val="20"/>
        </w:rPr>
      </w:pPr>
    </w:p>
    <w:p w14:paraId="57B39FAE" w14:textId="77777777" w:rsidR="002E409D" w:rsidRDefault="001948DB" w:rsidP="003F6069">
      <w:pPr>
        <w:jc w:val="both"/>
        <w:rPr>
          <w:rFonts w:ascii="Times New Roman" w:hAnsi="Times New Roman" w:cs="Times New Roman"/>
          <w:sz w:val="20"/>
          <w:szCs w:val="20"/>
        </w:rPr>
      </w:pPr>
      <w:r>
        <w:rPr>
          <w:rFonts w:ascii="Times New Roman" w:hAnsi="Times New Roman" w:cs="Times New Roman"/>
          <w:sz w:val="20"/>
          <w:szCs w:val="20"/>
        </w:rPr>
        <w:lastRenderedPageBreak/>
        <w:t>Another use and benefit of using our UV generated AOP is the ability to remove smells and H2S in every system it is applied.  The technology has been proven in municipal sewers where we applied the gas at a forced main where they were measuring H2S ppm at the end of the pipe.  Certain conditions during the day can cause the H2S to fluctuate and move drastically up causing noxious odors in the effected neighborhoods.  Our application provided constant treatment to the substrate in the pipe removing H2S and keeping H2S from forming.  This made the neighborhoods not have any noticeable H2S smell and eliminated complaints about the smell.</w:t>
      </w:r>
    </w:p>
    <w:p w14:paraId="2101C961" w14:textId="77777777" w:rsidR="001948DB" w:rsidRDefault="001948DB" w:rsidP="003F6069">
      <w:pPr>
        <w:jc w:val="both"/>
        <w:rPr>
          <w:rFonts w:ascii="Times New Roman" w:hAnsi="Times New Roman" w:cs="Times New Roman"/>
          <w:sz w:val="20"/>
          <w:szCs w:val="20"/>
        </w:rPr>
      </w:pPr>
      <w:r w:rsidRPr="001948DB">
        <w:rPr>
          <w:rFonts w:ascii="Times New Roman" w:hAnsi="Times New Roman" w:cs="Times New Roman"/>
          <w:noProof/>
          <w:sz w:val="20"/>
          <w:szCs w:val="20"/>
        </w:rPr>
        <w:drawing>
          <wp:inline distT="0" distB="0" distL="0" distR="0" wp14:anchorId="2821CA34" wp14:editId="3356F5B9">
            <wp:extent cx="5951220" cy="43357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52059" cy="4336391"/>
                    </a:xfrm>
                    <a:prstGeom prst="rect">
                      <a:avLst/>
                    </a:prstGeom>
                  </pic:spPr>
                </pic:pic>
              </a:graphicData>
            </a:graphic>
          </wp:inline>
        </w:drawing>
      </w:r>
    </w:p>
    <w:p w14:paraId="5C975425" w14:textId="77777777" w:rsidR="002E409D" w:rsidRDefault="00B2465F" w:rsidP="003F6069">
      <w:pPr>
        <w:jc w:val="both"/>
        <w:rPr>
          <w:rFonts w:ascii="Times New Roman" w:hAnsi="Times New Roman" w:cs="Times New Roman"/>
          <w:sz w:val="20"/>
          <w:szCs w:val="20"/>
        </w:rPr>
      </w:pPr>
      <w:r>
        <w:rPr>
          <w:rFonts w:ascii="Times New Roman" w:hAnsi="Times New Roman" w:cs="Times New Roman"/>
          <w:sz w:val="20"/>
          <w:szCs w:val="20"/>
        </w:rPr>
        <w:t>We have also seen benefits of odor elimination in landfill leachate.  Many landfills have obnoxious odors that cause issues in the community.  These odors are almost always due to the leachate being collected from the landfill.  The UV generated AOP system easily removes these odors making the landfill and surrounding area much fresher.</w:t>
      </w:r>
    </w:p>
    <w:p w14:paraId="3483FB57" w14:textId="77777777" w:rsidR="002E409D" w:rsidRDefault="000811F5" w:rsidP="003F6069">
      <w:pPr>
        <w:jc w:val="both"/>
        <w:rPr>
          <w:rFonts w:ascii="Times New Roman" w:hAnsi="Times New Roman" w:cs="Times New Roman"/>
          <w:sz w:val="20"/>
          <w:szCs w:val="20"/>
        </w:rPr>
      </w:pPr>
      <w:r>
        <w:rPr>
          <w:rFonts w:ascii="Times New Roman" w:hAnsi="Times New Roman" w:cs="Times New Roman"/>
          <w:sz w:val="20"/>
          <w:szCs w:val="20"/>
        </w:rPr>
        <w:t xml:space="preserve">We have also removed odors from multiple sludge systems including paper mill sludge allowing it to be put into regular landfill systems.  </w:t>
      </w:r>
    </w:p>
    <w:p w14:paraId="464E01A9" w14:textId="77777777" w:rsidR="002E409D" w:rsidRDefault="000811F5" w:rsidP="003F6069">
      <w:pPr>
        <w:jc w:val="both"/>
        <w:rPr>
          <w:rFonts w:ascii="Times New Roman" w:hAnsi="Times New Roman" w:cs="Times New Roman"/>
          <w:sz w:val="20"/>
          <w:szCs w:val="20"/>
        </w:rPr>
      </w:pPr>
      <w:r>
        <w:rPr>
          <w:rFonts w:ascii="Times New Roman" w:hAnsi="Times New Roman" w:cs="Times New Roman"/>
          <w:sz w:val="20"/>
          <w:szCs w:val="20"/>
        </w:rPr>
        <w:t xml:space="preserve">Another benefit that we have seen but needs more investigation is the use of UV-AOP to remove NOX from stack emissions and removal of smell and other pollutants from stack emissions.  </w:t>
      </w:r>
    </w:p>
    <w:p w14:paraId="39A28E0E" w14:textId="77777777" w:rsidR="000811F5" w:rsidRPr="008F1DAA" w:rsidRDefault="000811F5" w:rsidP="003F6069">
      <w:pPr>
        <w:jc w:val="both"/>
        <w:rPr>
          <w:rFonts w:ascii="Times New Roman" w:hAnsi="Times New Roman" w:cs="Times New Roman"/>
          <w:sz w:val="20"/>
          <w:szCs w:val="20"/>
        </w:rPr>
      </w:pPr>
      <w:r>
        <w:rPr>
          <w:rFonts w:ascii="Times New Roman" w:hAnsi="Times New Roman" w:cs="Times New Roman"/>
          <w:sz w:val="20"/>
          <w:szCs w:val="20"/>
        </w:rPr>
        <w:t xml:space="preserve">The use of the technology has just started, and by finding a way to generate a true AOP by use of UV light and ambient air has made it affordable and portable to be used almost anywhere.  This technology is also easy to apply and has a very low energy demand, so is open to be tried at very low risk and cost into almost </w:t>
      </w:r>
      <w:r w:rsidR="00D57275">
        <w:rPr>
          <w:rFonts w:ascii="Times New Roman" w:hAnsi="Times New Roman" w:cs="Times New Roman"/>
          <w:sz w:val="20"/>
          <w:szCs w:val="20"/>
        </w:rPr>
        <w:t>any application to control all bacteria, boost ORP, remove odors, and reduce pollutants.</w:t>
      </w:r>
    </w:p>
    <w:p w14:paraId="2C308AE0" w14:textId="77777777" w:rsidR="00357A75" w:rsidRDefault="00357A75" w:rsidP="003F6069">
      <w:pPr>
        <w:pStyle w:val="Heading3"/>
        <w:shd w:val="clear" w:color="auto" w:fill="FFFFFF"/>
        <w:rPr>
          <w:sz w:val="20"/>
          <w:szCs w:val="20"/>
          <w:lang w:val="en-GB"/>
        </w:rPr>
      </w:pPr>
    </w:p>
    <w:p w14:paraId="5D4C7A68" w14:textId="77777777" w:rsidR="00357A75" w:rsidRDefault="00357A75" w:rsidP="003F6069">
      <w:pPr>
        <w:pStyle w:val="Heading3"/>
        <w:shd w:val="clear" w:color="auto" w:fill="FFFFFF"/>
        <w:rPr>
          <w:sz w:val="20"/>
          <w:szCs w:val="20"/>
          <w:lang w:val="en-GB"/>
        </w:rPr>
      </w:pPr>
    </w:p>
    <w:p w14:paraId="5A00C91D" w14:textId="77777777" w:rsidR="003F6069" w:rsidRPr="003F6069" w:rsidRDefault="003F6069" w:rsidP="003F6069">
      <w:pPr>
        <w:pStyle w:val="Heading3"/>
        <w:shd w:val="clear" w:color="auto" w:fill="FFFFFF"/>
        <w:rPr>
          <w:sz w:val="20"/>
          <w:szCs w:val="20"/>
          <w:lang w:val="en-GB"/>
        </w:rPr>
      </w:pPr>
      <w:r w:rsidRPr="003F6069">
        <w:rPr>
          <w:sz w:val="20"/>
          <w:szCs w:val="20"/>
          <w:lang w:val="en-GB"/>
        </w:rPr>
        <w:lastRenderedPageBreak/>
        <w:t>References</w:t>
      </w:r>
    </w:p>
    <w:p w14:paraId="6B303580" w14:textId="77777777" w:rsidR="003F6069" w:rsidRPr="003F6069" w:rsidRDefault="003F6069" w:rsidP="003F6069">
      <w:pPr>
        <w:pStyle w:val="ListParagraph"/>
        <w:numPr>
          <w:ilvl w:val="0"/>
          <w:numId w:val="3"/>
        </w:numPr>
        <w:shd w:val="clear" w:color="auto" w:fill="FFFFFF"/>
        <w:spacing w:before="100" w:beforeAutospacing="1" w:after="100" w:afterAutospacing="1"/>
        <w:rPr>
          <w:spacing w:val="1"/>
          <w:sz w:val="20"/>
          <w:szCs w:val="20"/>
          <w:lang w:val="en-GB"/>
        </w:rPr>
      </w:pPr>
      <w:r w:rsidRPr="003F6069">
        <w:rPr>
          <w:spacing w:val="1"/>
          <w:sz w:val="20"/>
          <w:szCs w:val="20"/>
          <w:lang w:val="en-GB"/>
        </w:rPr>
        <w:t>Glaze WH. Drinking-water treatment with ozone. Environ Sci Technol. 1987;21(3):224–30.</w:t>
      </w:r>
      <w:hyperlink r:id="rId39" w:tgtFrame="_blank" w:history="1">
        <w:r w:rsidRPr="003F6069">
          <w:rPr>
            <w:rStyle w:val="Hyperlink"/>
            <w:spacing w:val="1"/>
            <w:sz w:val="20"/>
            <w:szCs w:val="20"/>
            <w:lang w:val="en-GB"/>
          </w:rPr>
          <w:t>CrossRef</w:t>
        </w:r>
      </w:hyperlink>
      <w:hyperlink r:id="rId40" w:tgtFrame="_blank" w:history="1">
        <w:r w:rsidRPr="003F6069">
          <w:rPr>
            <w:rStyle w:val="Hyperlink"/>
            <w:spacing w:val="1"/>
            <w:sz w:val="20"/>
            <w:szCs w:val="20"/>
            <w:lang w:val="en-GB"/>
          </w:rPr>
          <w:t>Google Scholar</w:t>
        </w:r>
      </w:hyperlink>
    </w:p>
    <w:p w14:paraId="338152C8" w14:textId="77777777" w:rsidR="003F6069" w:rsidRPr="003F6069" w:rsidRDefault="003F6069" w:rsidP="003F6069">
      <w:pPr>
        <w:pStyle w:val="ListParagraph"/>
        <w:numPr>
          <w:ilvl w:val="0"/>
          <w:numId w:val="3"/>
        </w:numPr>
        <w:shd w:val="clear" w:color="auto" w:fill="FFFFFF"/>
        <w:spacing w:before="100" w:beforeAutospacing="1" w:after="100" w:afterAutospacing="1"/>
        <w:rPr>
          <w:spacing w:val="1"/>
          <w:sz w:val="20"/>
          <w:szCs w:val="20"/>
          <w:lang w:val="en-GB"/>
        </w:rPr>
      </w:pPr>
      <w:r w:rsidRPr="003F6069">
        <w:rPr>
          <w:spacing w:val="1"/>
          <w:sz w:val="20"/>
          <w:szCs w:val="20"/>
          <w:lang w:val="en-GB"/>
        </w:rPr>
        <w:t>Glaze WH, Kang J-W, Chapin DH. The chemistry of water treatment processes involving ozone, hydrogen peroxide and ultraviolet radiation. 1987.</w:t>
      </w:r>
      <w:hyperlink r:id="rId41" w:tgtFrame="_blank" w:history="1">
        <w:r w:rsidRPr="003F6069">
          <w:rPr>
            <w:rStyle w:val="Hyperlink"/>
            <w:spacing w:val="1"/>
            <w:sz w:val="20"/>
            <w:szCs w:val="20"/>
            <w:lang w:val="en-GB"/>
          </w:rPr>
          <w:t>Google Scholar</w:t>
        </w:r>
      </w:hyperlink>
    </w:p>
    <w:p w14:paraId="03519010" w14:textId="77777777" w:rsidR="003F6069" w:rsidRPr="003F6069" w:rsidRDefault="003F6069" w:rsidP="003F6069">
      <w:pPr>
        <w:pStyle w:val="ListParagraph"/>
        <w:numPr>
          <w:ilvl w:val="0"/>
          <w:numId w:val="3"/>
        </w:numPr>
        <w:shd w:val="clear" w:color="auto" w:fill="FFFFFF"/>
        <w:spacing w:before="100" w:beforeAutospacing="1" w:after="100" w:afterAutospacing="1"/>
        <w:rPr>
          <w:spacing w:val="1"/>
          <w:sz w:val="20"/>
          <w:szCs w:val="20"/>
          <w:lang w:val="en-GB"/>
        </w:rPr>
      </w:pPr>
      <w:r w:rsidRPr="003F6069">
        <w:rPr>
          <w:spacing w:val="1"/>
          <w:sz w:val="20"/>
          <w:szCs w:val="20"/>
          <w:lang w:val="en-GB"/>
        </w:rPr>
        <w:t xml:space="preserve">Cho M, Chung H, Choi W, Yoon J. Different inactivation </w:t>
      </w:r>
      <w:proofErr w:type="spellStart"/>
      <w:r w:rsidRPr="003F6069">
        <w:rPr>
          <w:spacing w:val="1"/>
          <w:sz w:val="20"/>
          <w:szCs w:val="20"/>
          <w:lang w:val="en-GB"/>
        </w:rPr>
        <w:t>behaviors</w:t>
      </w:r>
      <w:proofErr w:type="spellEnd"/>
      <w:r w:rsidRPr="003F6069">
        <w:rPr>
          <w:spacing w:val="1"/>
          <w:sz w:val="20"/>
          <w:szCs w:val="20"/>
          <w:lang w:val="en-GB"/>
        </w:rPr>
        <w:t xml:space="preserve"> of MS-2 phage and Escherichia coli in TiO2 photocatalytic disinfection. </w:t>
      </w:r>
      <w:proofErr w:type="spellStart"/>
      <w:r w:rsidRPr="003F6069">
        <w:rPr>
          <w:spacing w:val="1"/>
          <w:sz w:val="20"/>
          <w:szCs w:val="20"/>
          <w:lang w:val="en-GB"/>
        </w:rPr>
        <w:t>Appl</w:t>
      </w:r>
      <w:proofErr w:type="spellEnd"/>
      <w:r w:rsidRPr="003F6069">
        <w:rPr>
          <w:spacing w:val="1"/>
          <w:sz w:val="20"/>
          <w:szCs w:val="20"/>
          <w:lang w:val="en-GB"/>
        </w:rPr>
        <w:t xml:space="preserve"> Environ </w:t>
      </w:r>
      <w:proofErr w:type="spellStart"/>
      <w:r w:rsidRPr="003F6069">
        <w:rPr>
          <w:spacing w:val="1"/>
          <w:sz w:val="20"/>
          <w:szCs w:val="20"/>
          <w:lang w:val="en-GB"/>
        </w:rPr>
        <w:t>Microbiol</w:t>
      </w:r>
      <w:proofErr w:type="spellEnd"/>
      <w:r w:rsidRPr="003F6069">
        <w:rPr>
          <w:spacing w:val="1"/>
          <w:sz w:val="20"/>
          <w:szCs w:val="20"/>
          <w:lang w:val="en-GB"/>
        </w:rPr>
        <w:t>. 2005;71(1):270–5.</w:t>
      </w:r>
      <w:hyperlink r:id="rId42" w:tgtFrame="_blank" w:history="1">
        <w:r w:rsidRPr="003F6069">
          <w:rPr>
            <w:rStyle w:val="Hyperlink"/>
            <w:spacing w:val="1"/>
            <w:sz w:val="20"/>
            <w:szCs w:val="20"/>
            <w:lang w:val="en-GB"/>
          </w:rPr>
          <w:t>CrossRef</w:t>
        </w:r>
      </w:hyperlink>
      <w:hyperlink r:id="rId43" w:tgtFrame="_blank" w:history="1">
        <w:r w:rsidRPr="003F6069">
          <w:rPr>
            <w:rStyle w:val="Hyperlink"/>
            <w:spacing w:val="1"/>
            <w:sz w:val="20"/>
            <w:szCs w:val="20"/>
            <w:lang w:val="en-GB"/>
          </w:rPr>
          <w:t>Google Scholar</w:t>
        </w:r>
      </w:hyperlink>
    </w:p>
    <w:p w14:paraId="6B105B46" w14:textId="77777777" w:rsidR="003F6069" w:rsidRPr="003F6069" w:rsidRDefault="003F6069" w:rsidP="003F6069">
      <w:pPr>
        <w:pStyle w:val="ListParagraph"/>
        <w:numPr>
          <w:ilvl w:val="0"/>
          <w:numId w:val="3"/>
        </w:numPr>
        <w:shd w:val="clear" w:color="auto" w:fill="FFFFFF"/>
        <w:spacing w:before="100" w:beforeAutospacing="1" w:after="100" w:afterAutospacing="1"/>
        <w:rPr>
          <w:spacing w:val="1"/>
          <w:sz w:val="20"/>
          <w:szCs w:val="20"/>
          <w:lang w:val="en-GB"/>
        </w:rPr>
      </w:pPr>
      <w:proofErr w:type="spellStart"/>
      <w:r w:rsidRPr="003F6069">
        <w:rPr>
          <w:spacing w:val="1"/>
          <w:sz w:val="20"/>
          <w:szCs w:val="20"/>
          <w:lang w:val="en-GB"/>
        </w:rPr>
        <w:t>Ikai</w:t>
      </w:r>
      <w:proofErr w:type="spellEnd"/>
      <w:r w:rsidRPr="003F6069">
        <w:rPr>
          <w:spacing w:val="1"/>
          <w:sz w:val="20"/>
          <w:szCs w:val="20"/>
          <w:lang w:val="en-GB"/>
        </w:rPr>
        <w:t xml:space="preserve"> H, Nakamura K, </w:t>
      </w:r>
      <w:proofErr w:type="spellStart"/>
      <w:r w:rsidRPr="003F6069">
        <w:rPr>
          <w:spacing w:val="1"/>
          <w:sz w:val="20"/>
          <w:szCs w:val="20"/>
          <w:lang w:val="en-GB"/>
        </w:rPr>
        <w:t>Shirato</w:t>
      </w:r>
      <w:proofErr w:type="spellEnd"/>
      <w:r w:rsidRPr="003F6069">
        <w:rPr>
          <w:spacing w:val="1"/>
          <w:sz w:val="20"/>
          <w:szCs w:val="20"/>
          <w:lang w:val="en-GB"/>
        </w:rPr>
        <w:t xml:space="preserve"> M, </w:t>
      </w:r>
      <w:proofErr w:type="spellStart"/>
      <w:r w:rsidRPr="003F6069">
        <w:rPr>
          <w:spacing w:val="1"/>
          <w:sz w:val="20"/>
          <w:szCs w:val="20"/>
          <w:lang w:val="en-GB"/>
        </w:rPr>
        <w:t>Kanno</w:t>
      </w:r>
      <w:proofErr w:type="spellEnd"/>
      <w:r w:rsidRPr="003F6069">
        <w:rPr>
          <w:spacing w:val="1"/>
          <w:sz w:val="20"/>
          <w:szCs w:val="20"/>
          <w:lang w:val="en-GB"/>
        </w:rPr>
        <w:t xml:space="preserve"> T, </w:t>
      </w:r>
      <w:proofErr w:type="spellStart"/>
      <w:r w:rsidRPr="003F6069">
        <w:rPr>
          <w:spacing w:val="1"/>
          <w:sz w:val="20"/>
          <w:szCs w:val="20"/>
          <w:lang w:val="en-GB"/>
        </w:rPr>
        <w:t>Iwasawa</w:t>
      </w:r>
      <w:proofErr w:type="spellEnd"/>
      <w:r w:rsidRPr="003F6069">
        <w:rPr>
          <w:spacing w:val="1"/>
          <w:sz w:val="20"/>
          <w:szCs w:val="20"/>
          <w:lang w:val="en-GB"/>
        </w:rPr>
        <w:t xml:space="preserve"> A, Sasaki K, et al. Photolysis of hydrogen peroxide, an effective disinfection system via hydroxyl radical formation. </w:t>
      </w:r>
      <w:proofErr w:type="spellStart"/>
      <w:r w:rsidRPr="003F6069">
        <w:rPr>
          <w:spacing w:val="1"/>
          <w:sz w:val="20"/>
          <w:szCs w:val="20"/>
          <w:lang w:val="en-GB"/>
        </w:rPr>
        <w:t>Antimicrob</w:t>
      </w:r>
      <w:proofErr w:type="spellEnd"/>
      <w:r w:rsidRPr="003F6069">
        <w:rPr>
          <w:spacing w:val="1"/>
          <w:sz w:val="20"/>
          <w:szCs w:val="20"/>
          <w:lang w:val="en-GB"/>
        </w:rPr>
        <w:t xml:space="preserve"> Agents </w:t>
      </w:r>
      <w:proofErr w:type="spellStart"/>
      <w:r w:rsidRPr="003F6069">
        <w:rPr>
          <w:spacing w:val="1"/>
          <w:sz w:val="20"/>
          <w:szCs w:val="20"/>
          <w:lang w:val="en-GB"/>
        </w:rPr>
        <w:t>Chemother</w:t>
      </w:r>
      <w:proofErr w:type="spellEnd"/>
      <w:r w:rsidRPr="003F6069">
        <w:rPr>
          <w:spacing w:val="1"/>
          <w:sz w:val="20"/>
          <w:szCs w:val="20"/>
          <w:lang w:val="en-GB"/>
        </w:rPr>
        <w:t>. 2010;54(12):5086–91.</w:t>
      </w:r>
      <w:hyperlink r:id="rId44" w:tgtFrame="_blank" w:history="1">
        <w:r w:rsidRPr="003F6069">
          <w:rPr>
            <w:rStyle w:val="Hyperlink"/>
            <w:spacing w:val="1"/>
            <w:sz w:val="20"/>
            <w:szCs w:val="20"/>
            <w:lang w:val="en-GB"/>
          </w:rPr>
          <w:t>CrossRef</w:t>
        </w:r>
      </w:hyperlink>
      <w:hyperlink r:id="rId45" w:tgtFrame="_blank" w:history="1">
        <w:r w:rsidRPr="003F6069">
          <w:rPr>
            <w:rStyle w:val="Hyperlink"/>
            <w:spacing w:val="1"/>
            <w:sz w:val="20"/>
            <w:szCs w:val="20"/>
            <w:lang w:val="en-GB"/>
          </w:rPr>
          <w:t>Google Scholar</w:t>
        </w:r>
      </w:hyperlink>
    </w:p>
    <w:p w14:paraId="6D8A85BD" w14:textId="77777777" w:rsidR="003F6069" w:rsidRPr="003F6069" w:rsidRDefault="003F6069" w:rsidP="003F6069">
      <w:pPr>
        <w:pStyle w:val="ListParagraph"/>
        <w:numPr>
          <w:ilvl w:val="0"/>
          <w:numId w:val="3"/>
        </w:numPr>
        <w:shd w:val="clear" w:color="auto" w:fill="FFFFFF"/>
        <w:spacing w:before="100" w:beforeAutospacing="1" w:after="100" w:afterAutospacing="1"/>
        <w:rPr>
          <w:spacing w:val="1"/>
          <w:sz w:val="20"/>
          <w:szCs w:val="20"/>
          <w:lang w:val="en-GB"/>
        </w:rPr>
      </w:pPr>
      <w:proofErr w:type="spellStart"/>
      <w:r w:rsidRPr="003F6069">
        <w:rPr>
          <w:spacing w:val="1"/>
          <w:sz w:val="20"/>
          <w:szCs w:val="20"/>
          <w:lang w:val="en-GB"/>
        </w:rPr>
        <w:t>Tchobanoglous</w:t>
      </w:r>
      <w:proofErr w:type="spellEnd"/>
      <w:r w:rsidRPr="003F6069">
        <w:rPr>
          <w:spacing w:val="1"/>
          <w:sz w:val="20"/>
          <w:szCs w:val="20"/>
          <w:lang w:val="en-GB"/>
        </w:rPr>
        <w:t xml:space="preserve"> G, Burton F, </w:t>
      </w:r>
      <w:proofErr w:type="spellStart"/>
      <w:r w:rsidRPr="003F6069">
        <w:rPr>
          <w:spacing w:val="1"/>
          <w:sz w:val="20"/>
          <w:szCs w:val="20"/>
          <w:lang w:val="en-GB"/>
        </w:rPr>
        <w:t>Stensel</w:t>
      </w:r>
      <w:proofErr w:type="spellEnd"/>
      <w:r w:rsidRPr="003F6069">
        <w:rPr>
          <w:spacing w:val="1"/>
          <w:sz w:val="20"/>
          <w:szCs w:val="20"/>
          <w:lang w:val="en-GB"/>
        </w:rPr>
        <w:t xml:space="preserve"> H. Wastewater engineering. New York: Metcalf &amp; Eddy Inc; 2003.</w:t>
      </w:r>
      <w:hyperlink r:id="rId46" w:tgtFrame="_blank" w:history="1">
        <w:r w:rsidRPr="003F6069">
          <w:rPr>
            <w:rStyle w:val="Hyperlink"/>
            <w:spacing w:val="1"/>
            <w:sz w:val="20"/>
            <w:szCs w:val="20"/>
            <w:lang w:val="en-GB"/>
          </w:rPr>
          <w:t>Google Scholar</w:t>
        </w:r>
      </w:hyperlink>
    </w:p>
    <w:p w14:paraId="7639976C" w14:textId="77777777" w:rsidR="003F6069" w:rsidRPr="003F6069" w:rsidRDefault="003F6069" w:rsidP="003F6069">
      <w:pPr>
        <w:pStyle w:val="ListParagraph"/>
        <w:numPr>
          <w:ilvl w:val="0"/>
          <w:numId w:val="3"/>
        </w:numPr>
        <w:shd w:val="clear" w:color="auto" w:fill="FFFFFF"/>
        <w:spacing w:before="100" w:beforeAutospacing="1" w:after="100" w:afterAutospacing="1"/>
        <w:rPr>
          <w:spacing w:val="1"/>
          <w:sz w:val="20"/>
          <w:szCs w:val="20"/>
          <w:lang w:val="en-GB"/>
        </w:rPr>
      </w:pPr>
      <w:r w:rsidRPr="003F6069">
        <w:rPr>
          <w:spacing w:val="1"/>
          <w:sz w:val="20"/>
          <w:szCs w:val="20"/>
          <w:lang w:val="en-GB"/>
        </w:rPr>
        <w:t xml:space="preserve">Huang C, Dong C, Tang Z. Advanced chemical oxidation: its present role and potential future in hazardous waste treatment. Waste </w:t>
      </w:r>
      <w:proofErr w:type="spellStart"/>
      <w:r w:rsidRPr="003F6069">
        <w:rPr>
          <w:spacing w:val="1"/>
          <w:sz w:val="20"/>
          <w:szCs w:val="20"/>
          <w:lang w:val="en-GB"/>
        </w:rPr>
        <w:t>Manag</w:t>
      </w:r>
      <w:proofErr w:type="spellEnd"/>
      <w:r w:rsidRPr="003F6069">
        <w:rPr>
          <w:spacing w:val="1"/>
          <w:sz w:val="20"/>
          <w:szCs w:val="20"/>
          <w:lang w:val="en-GB"/>
        </w:rPr>
        <w:t>. 1993;13(5):361–77.</w:t>
      </w:r>
      <w:hyperlink r:id="rId47" w:tgtFrame="_blank" w:history="1">
        <w:r w:rsidRPr="003F6069">
          <w:rPr>
            <w:rStyle w:val="Hyperlink"/>
            <w:spacing w:val="1"/>
            <w:sz w:val="20"/>
            <w:szCs w:val="20"/>
            <w:lang w:val="en-GB"/>
          </w:rPr>
          <w:t>CrossRef</w:t>
        </w:r>
      </w:hyperlink>
      <w:hyperlink r:id="rId48" w:tgtFrame="_blank" w:history="1">
        <w:r w:rsidRPr="003F6069">
          <w:rPr>
            <w:rStyle w:val="Hyperlink"/>
            <w:spacing w:val="1"/>
            <w:sz w:val="20"/>
            <w:szCs w:val="20"/>
            <w:lang w:val="en-GB"/>
          </w:rPr>
          <w:t>Google Scholar</w:t>
        </w:r>
      </w:hyperlink>
    </w:p>
    <w:p w14:paraId="1A72FC81" w14:textId="77777777" w:rsidR="003F6069" w:rsidRPr="003F6069" w:rsidRDefault="003F6069" w:rsidP="003F6069">
      <w:pPr>
        <w:pStyle w:val="ListParagraph"/>
        <w:numPr>
          <w:ilvl w:val="0"/>
          <w:numId w:val="3"/>
        </w:numPr>
        <w:shd w:val="clear" w:color="auto" w:fill="FFFFFF"/>
        <w:spacing w:before="100" w:beforeAutospacing="1" w:after="100" w:afterAutospacing="1"/>
        <w:rPr>
          <w:spacing w:val="1"/>
          <w:sz w:val="20"/>
          <w:szCs w:val="20"/>
          <w:lang w:val="en-GB"/>
        </w:rPr>
      </w:pPr>
      <w:r w:rsidRPr="003F6069">
        <w:rPr>
          <w:spacing w:val="1"/>
          <w:sz w:val="20"/>
          <w:szCs w:val="20"/>
          <w:lang w:val="en-GB"/>
        </w:rPr>
        <w:t>System SE. The UV/oxidation handbook. In 1994.</w:t>
      </w:r>
      <w:hyperlink r:id="rId49" w:tgtFrame="_blank" w:history="1">
        <w:r w:rsidRPr="003F6069">
          <w:rPr>
            <w:rStyle w:val="Hyperlink"/>
            <w:spacing w:val="1"/>
            <w:sz w:val="20"/>
            <w:szCs w:val="20"/>
            <w:lang w:val="en-GB"/>
          </w:rPr>
          <w:t>Google Scholar</w:t>
        </w:r>
      </w:hyperlink>
    </w:p>
    <w:p w14:paraId="484D947D" w14:textId="77777777" w:rsidR="003F6069" w:rsidRPr="003F6069" w:rsidRDefault="003F6069" w:rsidP="003F6069">
      <w:pPr>
        <w:pStyle w:val="ListParagraph"/>
        <w:numPr>
          <w:ilvl w:val="0"/>
          <w:numId w:val="3"/>
        </w:numPr>
        <w:shd w:val="clear" w:color="auto" w:fill="FFFFFF"/>
        <w:spacing w:before="100" w:beforeAutospacing="1" w:after="100" w:afterAutospacing="1"/>
        <w:jc w:val="center"/>
        <w:rPr>
          <w:spacing w:val="1"/>
          <w:sz w:val="20"/>
          <w:szCs w:val="20"/>
          <w:lang w:val="en-GB"/>
        </w:rPr>
      </w:pPr>
      <w:r w:rsidRPr="003F6069">
        <w:rPr>
          <w:spacing w:val="1"/>
          <w:sz w:val="20"/>
          <w:szCs w:val="20"/>
          <w:lang w:val="en-GB"/>
        </w:rPr>
        <w:t xml:space="preserve">Gottschalk C, Libra JA, </w:t>
      </w:r>
      <w:proofErr w:type="spellStart"/>
      <w:r w:rsidRPr="003F6069">
        <w:rPr>
          <w:spacing w:val="1"/>
          <w:sz w:val="20"/>
          <w:szCs w:val="20"/>
          <w:lang w:val="en-GB"/>
        </w:rPr>
        <w:t>Saupe</w:t>
      </w:r>
      <w:proofErr w:type="spellEnd"/>
      <w:r w:rsidRPr="003F6069">
        <w:rPr>
          <w:spacing w:val="1"/>
          <w:sz w:val="20"/>
          <w:szCs w:val="20"/>
          <w:lang w:val="en-GB"/>
        </w:rPr>
        <w:t xml:space="preserve"> A. Ozonation of water and </w:t>
      </w:r>
      <w:proofErr w:type="gramStart"/>
      <w:r w:rsidRPr="003F6069">
        <w:rPr>
          <w:spacing w:val="1"/>
          <w:sz w:val="20"/>
          <w:szCs w:val="20"/>
          <w:lang w:val="en-GB"/>
        </w:rPr>
        <w:t>waste water</w:t>
      </w:r>
      <w:proofErr w:type="gramEnd"/>
      <w:r w:rsidRPr="003F6069">
        <w:rPr>
          <w:spacing w:val="1"/>
          <w:sz w:val="20"/>
          <w:szCs w:val="20"/>
          <w:lang w:val="en-GB"/>
        </w:rPr>
        <w:t>: a practical guide to understanding ozone and its applications. John Wiley &amp; Sons; 2009.</w:t>
      </w:r>
      <w:hyperlink r:id="rId50" w:tgtFrame="_blank" w:history="1">
        <w:r w:rsidRPr="003F6069">
          <w:rPr>
            <w:rStyle w:val="Hyperlink"/>
            <w:spacing w:val="1"/>
            <w:sz w:val="20"/>
            <w:szCs w:val="20"/>
            <w:lang w:val="en-GB"/>
          </w:rPr>
          <w:t>Google Scholar</w:t>
        </w:r>
      </w:hyperlink>
    </w:p>
    <w:p w14:paraId="63465F04" w14:textId="77777777" w:rsidR="003F6069" w:rsidRPr="003F6069" w:rsidRDefault="003F6069" w:rsidP="003F6069">
      <w:pPr>
        <w:pStyle w:val="ListParagraph"/>
        <w:numPr>
          <w:ilvl w:val="0"/>
          <w:numId w:val="3"/>
        </w:numPr>
        <w:shd w:val="clear" w:color="auto" w:fill="FFFFFF"/>
        <w:spacing w:before="100" w:beforeAutospacing="1" w:after="100" w:afterAutospacing="1"/>
        <w:rPr>
          <w:spacing w:val="1"/>
          <w:sz w:val="20"/>
          <w:szCs w:val="20"/>
          <w:lang w:val="en-GB"/>
        </w:rPr>
      </w:pPr>
      <w:r w:rsidRPr="003F6069">
        <w:rPr>
          <w:spacing w:val="1"/>
          <w:sz w:val="20"/>
          <w:szCs w:val="20"/>
          <w:lang w:val="en-GB"/>
        </w:rPr>
        <w:t>Tang WZ. Physicochemical treatment of hazardous wastes. CRC Press; 2003.</w:t>
      </w:r>
      <w:hyperlink r:id="rId51" w:tgtFrame="_blank" w:history="1">
        <w:r w:rsidRPr="003F6069">
          <w:rPr>
            <w:rStyle w:val="Hyperlink"/>
            <w:spacing w:val="1"/>
            <w:sz w:val="20"/>
            <w:szCs w:val="20"/>
            <w:lang w:val="en-GB"/>
          </w:rPr>
          <w:t>Google Scholar</w:t>
        </w:r>
      </w:hyperlink>
    </w:p>
    <w:p w14:paraId="1DB813F7" w14:textId="77777777" w:rsidR="003F6069" w:rsidRPr="003F6069" w:rsidRDefault="003F6069" w:rsidP="003F6069">
      <w:pPr>
        <w:numPr>
          <w:ilvl w:val="0"/>
          <w:numId w:val="3"/>
        </w:numPr>
        <w:shd w:val="clear" w:color="auto" w:fill="FFFFFF"/>
        <w:spacing w:before="100" w:beforeAutospacing="1" w:after="100" w:afterAutospacing="1" w:line="240" w:lineRule="auto"/>
        <w:jc w:val="center"/>
        <w:rPr>
          <w:rFonts w:ascii="Times New Roman" w:hAnsi="Times New Roman" w:cs="Times New Roman"/>
          <w:spacing w:val="1"/>
          <w:sz w:val="20"/>
          <w:szCs w:val="20"/>
          <w:lang w:val="en-GB"/>
        </w:rPr>
      </w:pPr>
      <w:proofErr w:type="spellStart"/>
      <w:r w:rsidRPr="003F6069">
        <w:rPr>
          <w:rFonts w:ascii="Times New Roman" w:hAnsi="Times New Roman" w:cs="Times New Roman"/>
          <w:spacing w:val="1"/>
          <w:sz w:val="20"/>
          <w:szCs w:val="20"/>
          <w:lang w:val="en-GB"/>
        </w:rPr>
        <w:t>Pignatello</w:t>
      </w:r>
      <w:proofErr w:type="spellEnd"/>
      <w:r w:rsidRPr="003F6069">
        <w:rPr>
          <w:rFonts w:ascii="Times New Roman" w:hAnsi="Times New Roman" w:cs="Times New Roman"/>
          <w:spacing w:val="1"/>
          <w:sz w:val="20"/>
          <w:szCs w:val="20"/>
          <w:lang w:val="en-GB"/>
        </w:rPr>
        <w:t xml:space="preserve"> JJ, Oliveros E, MacKay A. Advanced oxidation processes for organic contaminant destruction based on the Fenton reaction and related chemistry. Crit Rev Environ Sci Technol. 2006;36(1):1–84.</w:t>
      </w:r>
      <w:hyperlink r:id="rId52" w:tgtFrame="_blank" w:history="1">
        <w:r w:rsidRPr="003F6069">
          <w:rPr>
            <w:rStyle w:val="Hyperlink"/>
            <w:rFonts w:ascii="Times New Roman" w:hAnsi="Times New Roman" w:cs="Times New Roman"/>
            <w:spacing w:val="1"/>
            <w:sz w:val="20"/>
            <w:szCs w:val="20"/>
            <w:lang w:val="en-GB"/>
          </w:rPr>
          <w:t>CrossRef</w:t>
        </w:r>
      </w:hyperlink>
      <w:hyperlink r:id="rId53" w:tgtFrame="_blank" w:history="1">
        <w:r w:rsidRPr="003F6069">
          <w:rPr>
            <w:rStyle w:val="Hyperlink"/>
            <w:rFonts w:ascii="Times New Roman" w:hAnsi="Times New Roman" w:cs="Times New Roman"/>
            <w:spacing w:val="1"/>
            <w:sz w:val="20"/>
            <w:szCs w:val="20"/>
            <w:lang w:val="en-GB"/>
          </w:rPr>
          <w:t>Google Scholar</w:t>
        </w:r>
      </w:hyperlink>
    </w:p>
    <w:p w14:paraId="39E2B9B5" w14:textId="77777777" w:rsidR="005713D6" w:rsidRDefault="005713D6" w:rsidP="000517AB">
      <w:pPr>
        <w:ind w:left="720"/>
        <w:jc w:val="both"/>
        <w:rPr>
          <w:rFonts w:ascii="Times New Roman" w:hAnsi="Times New Roman" w:cs="Times New Roman"/>
          <w:sz w:val="20"/>
          <w:szCs w:val="20"/>
        </w:rPr>
      </w:pPr>
    </w:p>
    <w:p w14:paraId="49FB1976" w14:textId="77777777" w:rsidR="005713D6" w:rsidRPr="005713D6" w:rsidRDefault="005713D6" w:rsidP="000517AB">
      <w:pPr>
        <w:ind w:left="720"/>
        <w:jc w:val="both"/>
        <w:rPr>
          <w:rFonts w:ascii="Times New Roman" w:hAnsi="Times New Roman" w:cs="Times New Roman"/>
          <w:sz w:val="20"/>
          <w:szCs w:val="20"/>
        </w:rPr>
      </w:pPr>
    </w:p>
    <w:p w14:paraId="410CB35C" w14:textId="77777777" w:rsidR="00DA28CC" w:rsidRPr="005713D6" w:rsidRDefault="00DA28CC" w:rsidP="000517AB">
      <w:pPr>
        <w:ind w:left="720"/>
        <w:jc w:val="both"/>
        <w:rPr>
          <w:rFonts w:ascii="Times New Roman" w:hAnsi="Times New Roman" w:cs="Times New Roman"/>
          <w:sz w:val="20"/>
          <w:szCs w:val="20"/>
        </w:rPr>
      </w:pPr>
    </w:p>
    <w:p w14:paraId="1F49B50E" w14:textId="77777777" w:rsidR="00FD7426" w:rsidRPr="005713D6" w:rsidRDefault="00FD7426" w:rsidP="000517AB">
      <w:pPr>
        <w:jc w:val="both"/>
        <w:rPr>
          <w:rFonts w:ascii="Times New Roman" w:hAnsi="Times New Roman" w:cs="Times New Roman"/>
          <w:sz w:val="20"/>
          <w:szCs w:val="20"/>
        </w:rPr>
      </w:pPr>
    </w:p>
    <w:p w14:paraId="69B38B63" w14:textId="77777777" w:rsidR="005713D6" w:rsidRPr="005713D6" w:rsidRDefault="005713D6" w:rsidP="000517AB">
      <w:pPr>
        <w:jc w:val="both"/>
        <w:rPr>
          <w:rFonts w:ascii="Times New Roman" w:hAnsi="Times New Roman" w:cs="Times New Roman"/>
          <w:sz w:val="20"/>
          <w:szCs w:val="20"/>
        </w:rPr>
      </w:pPr>
    </w:p>
    <w:sectPr w:rsidR="005713D6" w:rsidRPr="005713D6" w:rsidSect="001F4C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80E4" w14:textId="77777777" w:rsidR="009157E5" w:rsidRDefault="009157E5" w:rsidP="003F6069">
      <w:pPr>
        <w:spacing w:after="0" w:line="240" w:lineRule="auto"/>
      </w:pPr>
      <w:r>
        <w:separator/>
      </w:r>
    </w:p>
  </w:endnote>
  <w:endnote w:type="continuationSeparator" w:id="0">
    <w:p w14:paraId="4A98F0B6" w14:textId="77777777" w:rsidR="009157E5" w:rsidRDefault="009157E5" w:rsidP="003F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5D90" w14:textId="77777777" w:rsidR="009157E5" w:rsidRDefault="009157E5" w:rsidP="003F6069">
      <w:pPr>
        <w:spacing w:after="0" w:line="240" w:lineRule="auto"/>
      </w:pPr>
      <w:r>
        <w:separator/>
      </w:r>
    </w:p>
  </w:footnote>
  <w:footnote w:type="continuationSeparator" w:id="0">
    <w:p w14:paraId="7748BEC2" w14:textId="77777777" w:rsidR="009157E5" w:rsidRDefault="009157E5" w:rsidP="003F6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35pt;height:171pt" o:bullet="t">
        <v:imagedata r:id="rId1" o:title="art6DC5"/>
      </v:shape>
    </w:pict>
  </w:numPicBullet>
  <w:abstractNum w:abstractNumId="0" w15:restartNumberingAfterBreak="0">
    <w:nsid w:val="091355AD"/>
    <w:multiLevelType w:val="multilevel"/>
    <w:tmpl w:val="01F8019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D5009C"/>
    <w:multiLevelType w:val="hybridMultilevel"/>
    <w:tmpl w:val="13BEB658"/>
    <w:lvl w:ilvl="0" w:tplc="F3EAF884">
      <w:start w:val="1"/>
      <w:numFmt w:val="bullet"/>
      <w:lvlText w:val=""/>
      <w:lvlPicBulletId w:val="0"/>
      <w:lvlJc w:val="left"/>
      <w:pPr>
        <w:tabs>
          <w:tab w:val="num" w:pos="720"/>
        </w:tabs>
        <w:ind w:left="720" w:hanging="360"/>
      </w:pPr>
      <w:rPr>
        <w:rFonts w:ascii="Symbol" w:hAnsi="Symbol" w:hint="default"/>
      </w:rPr>
    </w:lvl>
    <w:lvl w:ilvl="1" w:tplc="672EEDEE" w:tentative="1">
      <w:start w:val="1"/>
      <w:numFmt w:val="bullet"/>
      <w:lvlText w:val=""/>
      <w:lvlPicBulletId w:val="0"/>
      <w:lvlJc w:val="left"/>
      <w:pPr>
        <w:tabs>
          <w:tab w:val="num" w:pos="1440"/>
        </w:tabs>
        <w:ind w:left="1440" w:hanging="360"/>
      </w:pPr>
      <w:rPr>
        <w:rFonts w:ascii="Symbol" w:hAnsi="Symbol" w:hint="default"/>
      </w:rPr>
    </w:lvl>
    <w:lvl w:ilvl="2" w:tplc="49022D1E" w:tentative="1">
      <w:start w:val="1"/>
      <w:numFmt w:val="bullet"/>
      <w:lvlText w:val=""/>
      <w:lvlPicBulletId w:val="0"/>
      <w:lvlJc w:val="left"/>
      <w:pPr>
        <w:tabs>
          <w:tab w:val="num" w:pos="2160"/>
        </w:tabs>
        <w:ind w:left="2160" w:hanging="360"/>
      </w:pPr>
      <w:rPr>
        <w:rFonts w:ascii="Symbol" w:hAnsi="Symbol" w:hint="default"/>
      </w:rPr>
    </w:lvl>
    <w:lvl w:ilvl="3" w:tplc="47C82AA8" w:tentative="1">
      <w:start w:val="1"/>
      <w:numFmt w:val="bullet"/>
      <w:lvlText w:val=""/>
      <w:lvlPicBulletId w:val="0"/>
      <w:lvlJc w:val="left"/>
      <w:pPr>
        <w:tabs>
          <w:tab w:val="num" w:pos="2880"/>
        </w:tabs>
        <w:ind w:left="2880" w:hanging="360"/>
      </w:pPr>
      <w:rPr>
        <w:rFonts w:ascii="Symbol" w:hAnsi="Symbol" w:hint="default"/>
      </w:rPr>
    </w:lvl>
    <w:lvl w:ilvl="4" w:tplc="B2AAD10C" w:tentative="1">
      <w:start w:val="1"/>
      <w:numFmt w:val="bullet"/>
      <w:lvlText w:val=""/>
      <w:lvlPicBulletId w:val="0"/>
      <w:lvlJc w:val="left"/>
      <w:pPr>
        <w:tabs>
          <w:tab w:val="num" w:pos="3600"/>
        </w:tabs>
        <w:ind w:left="3600" w:hanging="360"/>
      </w:pPr>
      <w:rPr>
        <w:rFonts w:ascii="Symbol" w:hAnsi="Symbol" w:hint="default"/>
      </w:rPr>
    </w:lvl>
    <w:lvl w:ilvl="5" w:tplc="598A5B24" w:tentative="1">
      <w:start w:val="1"/>
      <w:numFmt w:val="bullet"/>
      <w:lvlText w:val=""/>
      <w:lvlPicBulletId w:val="0"/>
      <w:lvlJc w:val="left"/>
      <w:pPr>
        <w:tabs>
          <w:tab w:val="num" w:pos="4320"/>
        </w:tabs>
        <w:ind w:left="4320" w:hanging="360"/>
      </w:pPr>
      <w:rPr>
        <w:rFonts w:ascii="Symbol" w:hAnsi="Symbol" w:hint="default"/>
      </w:rPr>
    </w:lvl>
    <w:lvl w:ilvl="6" w:tplc="F00A3046" w:tentative="1">
      <w:start w:val="1"/>
      <w:numFmt w:val="bullet"/>
      <w:lvlText w:val=""/>
      <w:lvlPicBulletId w:val="0"/>
      <w:lvlJc w:val="left"/>
      <w:pPr>
        <w:tabs>
          <w:tab w:val="num" w:pos="5040"/>
        </w:tabs>
        <w:ind w:left="5040" w:hanging="360"/>
      </w:pPr>
      <w:rPr>
        <w:rFonts w:ascii="Symbol" w:hAnsi="Symbol" w:hint="default"/>
      </w:rPr>
    </w:lvl>
    <w:lvl w:ilvl="7" w:tplc="46E4FCAC" w:tentative="1">
      <w:start w:val="1"/>
      <w:numFmt w:val="bullet"/>
      <w:lvlText w:val=""/>
      <w:lvlPicBulletId w:val="0"/>
      <w:lvlJc w:val="left"/>
      <w:pPr>
        <w:tabs>
          <w:tab w:val="num" w:pos="5760"/>
        </w:tabs>
        <w:ind w:left="5760" w:hanging="360"/>
      </w:pPr>
      <w:rPr>
        <w:rFonts w:ascii="Symbol" w:hAnsi="Symbol" w:hint="default"/>
      </w:rPr>
    </w:lvl>
    <w:lvl w:ilvl="8" w:tplc="0D3ACA7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49157117"/>
    <w:multiLevelType w:val="hybridMultilevel"/>
    <w:tmpl w:val="88989E40"/>
    <w:lvl w:ilvl="0" w:tplc="9D847234">
      <w:start w:val="1"/>
      <w:numFmt w:val="bullet"/>
      <w:lvlText w:val="•"/>
      <w:lvlJc w:val="left"/>
      <w:pPr>
        <w:tabs>
          <w:tab w:val="num" w:pos="720"/>
        </w:tabs>
        <w:ind w:left="720" w:hanging="360"/>
      </w:pPr>
      <w:rPr>
        <w:rFonts w:ascii="Arial" w:hAnsi="Arial" w:hint="default"/>
      </w:rPr>
    </w:lvl>
    <w:lvl w:ilvl="1" w:tplc="A69A0AD2" w:tentative="1">
      <w:start w:val="1"/>
      <w:numFmt w:val="bullet"/>
      <w:lvlText w:val="•"/>
      <w:lvlJc w:val="left"/>
      <w:pPr>
        <w:tabs>
          <w:tab w:val="num" w:pos="1440"/>
        </w:tabs>
        <w:ind w:left="1440" w:hanging="360"/>
      </w:pPr>
      <w:rPr>
        <w:rFonts w:ascii="Arial" w:hAnsi="Arial" w:hint="default"/>
      </w:rPr>
    </w:lvl>
    <w:lvl w:ilvl="2" w:tplc="7B7A7DB2" w:tentative="1">
      <w:start w:val="1"/>
      <w:numFmt w:val="bullet"/>
      <w:lvlText w:val="•"/>
      <w:lvlJc w:val="left"/>
      <w:pPr>
        <w:tabs>
          <w:tab w:val="num" w:pos="2160"/>
        </w:tabs>
        <w:ind w:left="2160" w:hanging="360"/>
      </w:pPr>
      <w:rPr>
        <w:rFonts w:ascii="Arial" w:hAnsi="Arial" w:hint="default"/>
      </w:rPr>
    </w:lvl>
    <w:lvl w:ilvl="3" w:tplc="77544388" w:tentative="1">
      <w:start w:val="1"/>
      <w:numFmt w:val="bullet"/>
      <w:lvlText w:val="•"/>
      <w:lvlJc w:val="left"/>
      <w:pPr>
        <w:tabs>
          <w:tab w:val="num" w:pos="2880"/>
        </w:tabs>
        <w:ind w:left="2880" w:hanging="360"/>
      </w:pPr>
      <w:rPr>
        <w:rFonts w:ascii="Arial" w:hAnsi="Arial" w:hint="default"/>
      </w:rPr>
    </w:lvl>
    <w:lvl w:ilvl="4" w:tplc="141CDAFA" w:tentative="1">
      <w:start w:val="1"/>
      <w:numFmt w:val="bullet"/>
      <w:lvlText w:val="•"/>
      <w:lvlJc w:val="left"/>
      <w:pPr>
        <w:tabs>
          <w:tab w:val="num" w:pos="3600"/>
        </w:tabs>
        <w:ind w:left="3600" w:hanging="360"/>
      </w:pPr>
      <w:rPr>
        <w:rFonts w:ascii="Arial" w:hAnsi="Arial" w:hint="default"/>
      </w:rPr>
    </w:lvl>
    <w:lvl w:ilvl="5" w:tplc="4FD4C6E4" w:tentative="1">
      <w:start w:val="1"/>
      <w:numFmt w:val="bullet"/>
      <w:lvlText w:val="•"/>
      <w:lvlJc w:val="left"/>
      <w:pPr>
        <w:tabs>
          <w:tab w:val="num" w:pos="4320"/>
        </w:tabs>
        <w:ind w:left="4320" w:hanging="360"/>
      </w:pPr>
      <w:rPr>
        <w:rFonts w:ascii="Arial" w:hAnsi="Arial" w:hint="default"/>
      </w:rPr>
    </w:lvl>
    <w:lvl w:ilvl="6" w:tplc="8FD8D5EC" w:tentative="1">
      <w:start w:val="1"/>
      <w:numFmt w:val="bullet"/>
      <w:lvlText w:val="•"/>
      <w:lvlJc w:val="left"/>
      <w:pPr>
        <w:tabs>
          <w:tab w:val="num" w:pos="5040"/>
        </w:tabs>
        <w:ind w:left="5040" w:hanging="360"/>
      </w:pPr>
      <w:rPr>
        <w:rFonts w:ascii="Arial" w:hAnsi="Arial" w:hint="default"/>
      </w:rPr>
    </w:lvl>
    <w:lvl w:ilvl="7" w:tplc="4F606474" w:tentative="1">
      <w:start w:val="1"/>
      <w:numFmt w:val="bullet"/>
      <w:lvlText w:val="•"/>
      <w:lvlJc w:val="left"/>
      <w:pPr>
        <w:tabs>
          <w:tab w:val="num" w:pos="5760"/>
        </w:tabs>
        <w:ind w:left="5760" w:hanging="360"/>
      </w:pPr>
      <w:rPr>
        <w:rFonts w:ascii="Arial" w:hAnsi="Arial" w:hint="default"/>
      </w:rPr>
    </w:lvl>
    <w:lvl w:ilvl="8" w:tplc="2F8EE1A2" w:tentative="1">
      <w:start w:val="1"/>
      <w:numFmt w:val="bullet"/>
      <w:lvlText w:val="•"/>
      <w:lvlJc w:val="left"/>
      <w:pPr>
        <w:tabs>
          <w:tab w:val="num" w:pos="6480"/>
        </w:tabs>
        <w:ind w:left="6480" w:hanging="360"/>
      </w:pPr>
      <w:rPr>
        <w:rFonts w:ascii="Arial" w:hAnsi="Arial" w:hint="default"/>
      </w:rPr>
    </w:lvl>
  </w:abstractNum>
  <w:num w:numId="1" w16cid:durableId="761217160">
    <w:abstractNumId w:val="1"/>
  </w:num>
  <w:num w:numId="2" w16cid:durableId="748355612">
    <w:abstractNumId w:val="2"/>
  </w:num>
  <w:num w:numId="3" w16cid:durableId="41412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26"/>
    <w:rsid w:val="00001037"/>
    <w:rsid w:val="000010C4"/>
    <w:rsid w:val="000012C8"/>
    <w:rsid w:val="000045C3"/>
    <w:rsid w:val="00010534"/>
    <w:rsid w:val="00011B1A"/>
    <w:rsid w:val="00013538"/>
    <w:rsid w:val="000140C9"/>
    <w:rsid w:val="00015CB6"/>
    <w:rsid w:val="0001611F"/>
    <w:rsid w:val="00023694"/>
    <w:rsid w:val="00033565"/>
    <w:rsid w:val="000352BC"/>
    <w:rsid w:val="00036B6B"/>
    <w:rsid w:val="0003717D"/>
    <w:rsid w:val="000445BB"/>
    <w:rsid w:val="00047C9B"/>
    <w:rsid w:val="000517AB"/>
    <w:rsid w:val="000577DD"/>
    <w:rsid w:val="000600C7"/>
    <w:rsid w:val="00077467"/>
    <w:rsid w:val="000811F5"/>
    <w:rsid w:val="00085854"/>
    <w:rsid w:val="000A01F8"/>
    <w:rsid w:val="000A02B8"/>
    <w:rsid w:val="000A0696"/>
    <w:rsid w:val="000A144B"/>
    <w:rsid w:val="000A6E7D"/>
    <w:rsid w:val="000C2149"/>
    <w:rsid w:val="000C5DD3"/>
    <w:rsid w:val="0010442E"/>
    <w:rsid w:val="00114C03"/>
    <w:rsid w:val="00136C52"/>
    <w:rsid w:val="00152108"/>
    <w:rsid w:val="00154DE0"/>
    <w:rsid w:val="00161C4E"/>
    <w:rsid w:val="00161CB6"/>
    <w:rsid w:val="0016503E"/>
    <w:rsid w:val="00167206"/>
    <w:rsid w:val="001910E1"/>
    <w:rsid w:val="00193CA5"/>
    <w:rsid w:val="001948DB"/>
    <w:rsid w:val="001A4C4D"/>
    <w:rsid w:val="001B2B54"/>
    <w:rsid w:val="001B4D2F"/>
    <w:rsid w:val="001B52E5"/>
    <w:rsid w:val="001C433B"/>
    <w:rsid w:val="001D2ED9"/>
    <w:rsid w:val="001E54EC"/>
    <w:rsid w:val="001E55C2"/>
    <w:rsid w:val="001E63C1"/>
    <w:rsid w:val="001F4CE7"/>
    <w:rsid w:val="001F4FA9"/>
    <w:rsid w:val="001F6401"/>
    <w:rsid w:val="001F6A3D"/>
    <w:rsid w:val="00201F09"/>
    <w:rsid w:val="00203514"/>
    <w:rsid w:val="00204A2A"/>
    <w:rsid w:val="002055D2"/>
    <w:rsid w:val="0021312C"/>
    <w:rsid w:val="00216DF4"/>
    <w:rsid w:val="00222347"/>
    <w:rsid w:val="00222721"/>
    <w:rsid w:val="00223252"/>
    <w:rsid w:val="00237B85"/>
    <w:rsid w:val="00247A91"/>
    <w:rsid w:val="00252469"/>
    <w:rsid w:val="00255528"/>
    <w:rsid w:val="002579D5"/>
    <w:rsid w:val="00260302"/>
    <w:rsid w:val="00283A4A"/>
    <w:rsid w:val="002874FD"/>
    <w:rsid w:val="00287E47"/>
    <w:rsid w:val="00293587"/>
    <w:rsid w:val="002B01BD"/>
    <w:rsid w:val="002B6FBC"/>
    <w:rsid w:val="002C06FE"/>
    <w:rsid w:val="002C7AE1"/>
    <w:rsid w:val="002E08F9"/>
    <w:rsid w:val="002E409D"/>
    <w:rsid w:val="00302008"/>
    <w:rsid w:val="00316C9F"/>
    <w:rsid w:val="003174AC"/>
    <w:rsid w:val="0033059A"/>
    <w:rsid w:val="00337C95"/>
    <w:rsid w:val="00341005"/>
    <w:rsid w:val="00342316"/>
    <w:rsid w:val="00354576"/>
    <w:rsid w:val="00356BB4"/>
    <w:rsid w:val="00357A75"/>
    <w:rsid w:val="00363EC5"/>
    <w:rsid w:val="00375F3F"/>
    <w:rsid w:val="00376DEF"/>
    <w:rsid w:val="00384E98"/>
    <w:rsid w:val="00390DDF"/>
    <w:rsid w:val="0039464F"/>
    <w:rsid w:val="003A5102"/>
    <w:rsid w:val="003A59C7"/>
    <w:rsid w:val="003A688F"/>
    <w:rsid w:val="003D184F"/>
    <w:rsid w:val="003D6270"/>
    <w:rsid w:val="003F2477"/>
    <w:rsid w:val="003F6069"/>
    <w:rsid w:val="003F7FF9"/>
    <w:rsid w:val="00404AC5"/>
    <w:rsid w:val="00413D6A"/>
    <w:rsid w:val="004158DD"/>
    <w:rsid w:val="004175CD"/>
    <w:rsid w:val="00423541"/>
    <w:rsid w:val="0042748B"/>
    <w:rsid w:val="0043409C"/>
    <w:rsid w:val="004608C0"/>
    <w:rsid w:val="00475EE5"/>
    <w:rsid w:val="00487651"/>
    <w:rsid w:val="004A22C7"/>
    <w:rsid w:val="004B1C57"/>
    <w:rsid w:val="004B3D03"/>
    <w:rsid w:val="004B4471"/>
    <w:rsid w:val="004C6750"/>
    <w:rsid w:val="004C74F0"/>
    <w:rsid w:val="004D137C"/>
    <w:rsid w:val="004D7DF8"/>
    <w:rsid w:val="004E4F15"/>
    <w:rsid w:val="004E6F97"/>
    <w:rsid w:val="004E7156"/>
    <w:rsid w:val="004F244A"/>
    <w:rsid w:val="00515D5C"/>
    <w:rsid w:val="00515EDF"/>
    <w:rsid w:val="00520C5A"/>
    <w:rsid w:val="00522584"/>
    <w:rsid w:val="00534542"/>
    <w:rsid w:val="00535DD2"/>
    <w:rsid w:val="0054529D"/>
    <w:rsid w:val="005615A3"/>
    <w:rsid w:val="00561B12"/>
    <w:rsid w:val="00570E7A"/>
    <w:rsid w:val="005713D6"/>
    <w:rsid w:val="00580E82"/>
    <w:rsid w:val="00583AD4"/>
    <w:rsid w:val="00590FF9"/>
    <w:rsid w:val="00594F5B"/>
    <w:rsid w:val="005969E5"/>
    <w:rsid w:val="0059798C"/>
    <w:rsid w:val="005A77BB"/>
    <w:rsid w:val="005B54AD"/>
    <w:rsid w:val="005C0047"/>
    <w:rsid w:val="005C206C"/>
    <w:rsid w:val="005C25D6"/>
    <w:rsid w:val="005D5128"/>
    <w:rsid w:val="005F115C"/>
    <w:rsid w:val="005F1E1A"/>
    <w:rsid w:val="005F2A13"/>
    <w:rsid w:val="005F2C5F"/>
    <w:rsid w:val="005F3D28"/>
    <w:rsid w:val="00601855"/>
    <w:rsid w:val="00601CA7"/>
    <w:rsid w:val="00606B04"/>
    <w:rsid w:val="0061028D"/>
    <w:rsid w:val="006115EE"/>
    <w:rsid w:val="00615DEA"/>
    <w:rsid w:val="00622022"/>
    <w:rsid w:val="00622388"/>
    <w:rsid w:val="00623ADF"/>
    <w:rsid w:val="006262EE"/>
    <w:rsid w:val="006304DA"/>
    <w:rsid w:val="0063129D"/>
    <w:rsid w:val="0063391A"/>
    <w:rsid w:val="00646FA7"/>
    <w:rsid w:val="0065421B"/>
    <w:rsid w:val="00655F1B"/>
    <w:rsid w:val="006657B5"/>
    <w:rsid w:val="00670E80"/>
    <w:rsid w:val="00675640"/>
    <w:rsid w:val="006775A3"/>
    <w:rsid w:val="00677C21"/>
    <w:rsid w:val="00677CFD"/>
    <w:rsid w:val="0068758E"/>
    <w:rsid w:val="006943F4"/>
    <w:rsid w:val="006A3E5F"/>
    <w:rsid w:val="006B314A"/>
    <w:rsid w:val="006B4E6D"/>
    <w:rsid w:val="006B50AA"/>
    <w:rsid w:val="006C33BB"/>
    <w:rsid w:val="006C786C"/>
    <w:rsid w:val="006D0DE0"/>
    <w:rsid w:val="006D4FBF"/>
    <w:rsid w:val="006E5987"/>
    <w:rsid w:val="006F47A0"/>
    <w:rsid w:val="006F4810"/>
    <w:rsid w:val="006F6972"/>
    <w:rsid w:val="00700201"/>
    <w:rsid w:val="00712CDA"/>
    <w:rsid w:val="00715CEF"/>
    <w:rsid w:val="00723611"/>
    <w:rsid w:val="00723DB7"/>
    <w:rsid w:val="007242F5"/>
    <w:rsid w:val="007421C1"/>
    <w:rsid w:val="00742518"/>
    <w:rsid w:val="0074453E"/>
    <w:rsid w:val="00754391"/>
    <w:rsid w:val="0075457F"/>
    <w:rsid w:val="00761993"/>
    <w:rsid w:val="00767152"/>
    <w:rsid w:val="00780019"/>
    <w:rsid w:val="007833DF"/>
    <w:rsid w:val="0078404B"/>
    <w:rsid w:val="007849F5"/>
    <w:rsid w:val="00787BD1"/>
    <w:rsid w:val="007977A9"/>
    <w:rsid w:val="007A0D71"/>
    <w:rsid w:val="007A3FCA"/>
    <w:rsid w:val="007B66CB"/>
    <w:rsid w:val="007B6E5F"/>
    <w:rsid w:val="007D2B34"/>
    <w:rsid w:val="007D301F"/>
    <w:rsid w:val="007D3CD7"/>
    <w:rsid w:val="007F7FB8"/>
    <w:rsid w:val="0080702B"/>
    <w:rsid w:val="00811A1E"/>
    <w:rsid w:val="00824277"/>
    <w:rsid w:val="0083053E"/>
    <w:rsid w:val="008359B6"/>
    <w:rsid w:val="00836FC6"/>
    <w:rsid w:val="00842A78"/>
    <w:rsid w:val="00845CF0"/>
    <w:rsid w:val="0084782C"/>
    <w:rsid w:val="008545EA"/>
    <w:rsid w:val="00854657"/>
    <w:rsid w:val="008619D7"/>
    <w:rsid w:val="0086238D"/>
    <w:rsid w:val="00871CAB"/>
    <w:rsid w:val="00881622"/>
    <w:rsid w:val="00884E7E"/>
    <w:rsid w:val="008851F7"/>
    <w:rsid w:val="00885656"/>
    <w:rsid w:val="00886E2C"/>
    <w:rsid w:val="00887A12"/>
    <w:rsid w:val="00890C57"/>
    <w:rsid w:val="00892F8B"/>
    <w:rsid w:val="008B087F"/>
    <w:rsid w:val="008C7AAD"/>
    <w:rsid w:val="008D51C9"/>
    <w:rsid w:val="008E5FDB"/>
    <w:rsid w:val="008E6BC2"/>
    <w:rsid w:val="008F1DAA"/>
    <w:rsid w:val="00903A7E"/>
    <w:rsid w:val="00904165"/>
    <w:rsid w:val="00910A61"/>
    <w:rsid w:val="00910E60"/>
    <w:rsid w:val="00915073"/>
    <w:rsid w:val="009157E5"/>
    <w:rsid w:val="0092544C"/>
    <w:rsid w:val="009377BA"/>
    <w:rsid w:val="009444ED"/>
    <w:rsid w:val="00953896"/>
    <w:rsid w:val="0095778E"/>
    <w:rsid w:val="00960C05"/>
    <w:rsid w:val="009647E1"/>
    <w:rsid w:val="00965E39"/>
    <w:rsid w:val="00967FA9"/>
    <w:rsid w:val="009726C0"/>
    <w:rsid w:val="00983419"/>
    <w:rsid w:val="009841FA"/>
    <w:rsid w:val="009848E4"/>
    <w:rsid w:val="00995726"/>
    <w:rsid w:val="009A0D07"/>
    <w:rsid w:val="009A370E"/>
    <w:rsid w:val="009C0EBB"/>
    <w:rsid w:val="009C617B"/>
    <w:rsid w:val="009C719A"/>
    <w:rsid w:val="009C7462"/>
    <w:rsid w:val="009C7921"/>
    <w:rsid w:val="009D2F61"/>
    <w:rsid w:val="009E2C24"/>
    <w:rsid w:val="009E30BE"/>
    <w:rsid w:val="00A13484"/>
    <w:rsid w:val="00A141BF"/>
    <w:rsid w:val="00A31934"/>
    <w:rsid w:val="00A362FB"/>
    <w:rsid w:val="00A36596"/>
    <w:rsid w:val="00A41076"/>
    <w:rsid w:val="00A419AC"/>
    <w:rsid w:val="00A46451"/>
    <w:rsid w:val="00A46627"/>
    <w:rsid w:val="00A53D8F"/>
    <w:rsid w:val="00A54E06"/>
    <w:rsid w:val="00A70F67"/>
    <w:rsid w:val="00A72785"/>
    <w:rsid w:val="00A7335C"/>
    <w:rsid w:val="00A75BAA"/>
    <w:rsid w:val="00A80305"/>
    <w:rsid w:val="00A91CCE"/>
    <w:rsid w:val="00AC30B8"/>
    <w:rsid w:val="00AC382D"/>
    <w:rsid w:val="00AD0ABD"/>
    <w:rsid w:val="00AD2E57"/>
    <w:rsid w:val="00AE4758"/>
    <w:rsid w:val="00B2465F"/>
    <w:rsid w:val="00B27A06"/>
    <w:rsid w:val="00B364AD"/>
    <w:rsid w:val="00B40231"/>
    <w:rsid w:val="00B40820"/>
    <w:rsid w:val="00B40BFB"/>
    <w:rsid w:val="00B421E3"/>
    <w:rsid w:val="00B45C7B"/>
    <w:rsid w:val="00B520E8"/>
    <w:rsid w:val="00B762B1"/>
    <w:rsid w:val="00B80B8E"/>
    <w:rsid w:val="00B8438B"/>
    <w:rsid w:val="00B85658"/>
    <w:rsid w:val="00BA10BC"/>
    <w:rsid w:val="00BB09B8"/>
    <w:rsid w:val="00BC6EAC"/>
    <w:rsid w:val="00BD64DB"/>
    <w:rsid w:val="00BE4606"/>
    <w:rsid w:val="00BF470D"/>
    <w:rsid w:val="00BF6D58"/>
    <w:rsid w:val="00C024D5"/>
    <w:rsid w:val="00C02E3D"/>
    <w:rsid w:val="00C054C9"/>
    <w:rsid w:val="00C07785"/>
    <w:rsid w:val="00C143D8"/>
    <w:rsid w:val="00C15CA8"/>
    <w:rsid w:val="00C23894"/>
    <w:rsid w:val="00C26DF9"/>
    <w:rsid w:val="00C274B5"/>
    <w:rsid w:val="00C42829"/>
    <w:rsid w:val="00C46D5E"/>
    <w:rsid w:val="00C47B74"/>
    <w:rsid w:val="00C57DCA"/>
    <w:rsid w:val="00C60085"/>
    <w:rsid w:val="00C61AD5"/>
    <w:rsid w:val="00C757EB"/>
    <w:rsid w:val="00C84CB7"/>
    <w:rsid w:val="00C9048D"/>
    <w:rsid w:val="00C91302"/>
    <w:rsid w:val="00C95FF2"/>
    <w:rsid w:val="00CA136E"/>
    <w:rsid w:val="00CA1E6F"/>
    <w:rsid w:val="00CA506E"/>
    <w:rsid w:val="00CA6143"/>
    <w:rsid w:val="00CB4972"/>
    <w:rsid w:val="00CC09C8"/>
    <w:rsid w:val="00CC5780"/>
    <w:rsid w:val="00CC703E"/>
    <w:rsid w:val="00CD1DDB"/>
    <w:rsid w:val="00CD3A67"/>
    <w:rsid w:val="00CD4126"/>
    <w:rsid w:val="00CD58F8"/>
    <w:rsid w:val="00CE72E7"/>
    <w:rsid w:val="00CE7850"/>
    <w:rsid w:val="00D02650"/>
    <w:rsid w:val="00D03AEA"/>
    <w:rsid w:val="00D1476E"/>
    <w:rsid w:val="00D15D00"/>
    <w:rsid w:val="00D1660B"/>
    <w:rsid w:val="00D2298D"/>
    <w:rsid w:val="00D273E8"/>
    <w:rsid w:val="00D31AE0"/>
    <w:rsid w:val="00D449BF"/>
    <w:rsid w:val="00D4771C"/>
    <w:rsid w:val="00D57275"/>
    <w:rsid w:val="00D60892"/>
    <w:rsid w:val="00D74079"/>
    <w:rsid w:val="00D82F1B"/>
    <w:rsid w:val="00D83808"/>
    <w:rsid w:val="00D974D2"/>
    <w:rsid w:val="00DA28CC"/>
    <w:rsid w:val="00DA537A"/>
    <w:rsid w:val="00DB0C54"/>
    <w:rsid w:val="00DB493B"/>
    <w:rsid w:val="00DC315F"/>
    <w:rsid w:val="00DC5CDE"/>
    <w:rsid w:val="00DD44B0"/>
    <w:rsid w:val="00DD76B8"/>
    <w:rsid w:val="00DE47A4"/>
    <w:rsid w:val="00DE5221"/>
    <w:rsid w:val="00E12259"/>
    <w:rsid w:val="00E140D1"/>
    <w:rsid w:val="00E243E6"/>
    <w:rsid w:val="00E317AA"/>
    <w:rsid w:val="00E42175"/>
    <w:rsid w:val="00E45B48"/>
    <w:rsid w:val="00E502E8"/>
    <w:rsid w:val="00E510DB"/>
    <w:rsid w:val="00E6073D"/>
    <w:rsid w:val="00E60BEF"/>
    <w:rsid w:val="00E6366A"/>
    <w:rsid w:val="00E67481"/>
    <w:rsid w:val="00E7670D"/>
    <w:rsid w:val="00EA225C"/>
    <w:rsid w:val="00EA4F20"/>
    <w:rsid w:val="00EA7B38"/>
    <w:rsid w:val="00EB223A"/>
    <w:rsid w:val="00EC7002"/>
    <w:rsid w:val="00EC7306"/>
    <w:rsid w:val="00ED04BA"/>
    <w:rsid w:val="00EE33CC"/>
    <w:rsid w:val="00EE3482"/>
    <w:rsid w:val="00EF3604"/>
    <w:rsid w:val="00EF47D3"/>
    <w:rsid w:val="00F03705"/>
    <w:rsid w:val="00F20131"/>
    <w:rsid w:val="00F203B8"/>
    <w:rsid w:val="00F243B3"/>
    <w:rsid w:val="00F25DD0"/>
    <w:rsid w:val="00F26431"/>
    <w:rsid w:val="00F30C84"/>
    <w:rsid w:val="00F31883"/>
    <w:rsid w:val="00F33B82"/>
    <w:rsid w:val="00F514E5"/>
    <w:rsid w:val="00F66EDB"/>
    <w:rsid w:val="00F8069D"/>
    <w:rsid w:val="00F827B6"/>
    <w:rsid w:val="00F964FF"/>
    <w:rsid w:val="00FA3475"/>
    <w:rsid w:val="00FA6071"/>
    <w:rsid w:val="00FA73F2"/>
    <w:rsid w:val="00FB0D82"/>
    <w:rsid w:val="00FB1D51"/>
    <w:rsid w:val="00FB4D9E"/>
    <w:rsid w:val="00FB7C1C"/>
    <w:rsid w:val="00FC2BDA"/>
    <w:rsid w:val="00FC3C64"/>
    <w:rsid w:val="00FD120C"/>
    <w:rsid w:val="00FD7426"/>
    <w:rsid w:val="00FE2CB7"/>
    <w:rsid w:val="00FF3249"/>
    <w:rsid w:val="00FF3C48"/>
    <w:rsid w:val="00FF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8440"/>
  <w15:chartTrackingRefBased/>
  <w15:docId w15:val="{09D9E9CE-7FE4-4F87-B15C-A9914A12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C06FE"/>
    <w:pPr>
      <w:spacing w:before="120" w:after="120" w:line="240" w:lineRule="auto"/>
      <w:outlineLvl w:val="1"/>
    </w:pPr>
    <w:rPr>
      <w:rFonts w:ascii="Times New Roman" w:eastAsia="Times New Roman" w:hAnsi="Times New Roman" w:cs="Times New Roman"/>
      <w:color w:val="333333"/>
      <w:spacing w:val="2"/>
      <w:sz w:val="30"/>
      <w:szCs w:val="30"/>
    </w:rPr>
  </w:style>
  <w:style w:type="paragraph" w:styleId="Heading3">
    <w:name w:val="heading 3"/>
    <w:basedOn w:val="Normal"/>
    <w:link w:val="Heading3Char"/>
    <w:uiPriority w:val="9"/>
    <w:qFormat/>
    <w:rsid w:val="002C06FE"/>
    <w:pPr>
      <w:spacing w:before="100" w:beforeAutospacing="1" w:after="240" w:line="240" w:lineRule="auto"/>
      <w:outlineLvl w:val="2"/>
    </w:pPr>
    <w:rPr>
      <w:rFonts w:ascii="Times New Roman" w:eastAsia="Times New Roman" w:hAnsi="Times New Roman" w:cs="Times New Roman"/>
      <w:color w:val="333333"/>
      <w:spacing w:val="2"/>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4E5"/>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C06FE"/>
    <w:rPr>
      <w:rFonts w:ascii="Times New Roman" w:eastAsia="Times New Roman" w:hAnsi="Times New Roman" w:cs="Times New Roman"/>
      <w:color w:val="333333"/>
      <w:spacing w:val="2"/>
      <w:sz w:val="30"/>
      <w:szCs w:val="30"/>
    </w:rPr>
  </w:style>
  <w:style w:type="character" w:customStyle="1" w:styleId="Heading3Char">
    <w:name w:val="Heading 3 Char"/>
    <w:basedOn w:val="DefaultParagraphFont"/>
    <w:link w:val="Heading3"/>
    <w:uiPriority w:val="9"/>
    <w:rsid w:val="002C06FE"/>
    <w:rPr>
      <w:rFonts w:ascii="Times New Roman" w:eastAsia="Times New Roman" w:hAnsi="Times New Roman" w:cs="Times New Roman"/>
      <w:color w:val="333333"/>
      <w:spacing w:val="2"/>
      <w:sz w:val="30"/>
      <w:szCs w:val="30"/>
    </w:rPr>
  </w:style>
  <w:style w:type="character" w:styleId="Hyperlink">
    <w:name w:val="Hyperlink"/>
    <w:basedOn w:val="DefaultParagraphFont"/>
    <w:uiPriority w:val="99"/>
    <w:semiHidden/>
    <w:unhideWhenUsed/>
    <w:rsid w:val="002C06FE"/>
    <w:rPr>
      <w:color w:val="0000FF"/>
      <w:u w:val="single"/>
    </w:rPr>
  </w:style>
  <w:style w:type="paragraph" w:customStyle="1" w:styleId="para1">
    <w:name w:val="para1"/>
    <w:basedOn w:val="Normal"/>
    <w:rsid w:val="002C06FE"/>
    <w:pPr>
      <w:spacing w:before="240" w:after="288" w:line="240" w:lineRule="auto"/>
    </w:pPr>
    <w:rPr>
      <w:rFonts w:ascii="Times New Roman" w:eastAsia="Times New Roman" w:hAnsi="Times New Roman" w:cs="Times New Roman"/>
      <w:sz w:val="24"/>
      <w:szCs w:val="24"/>
    </w:rPr>
  </w:style>
  <w:style w:type="character" w:customStyle="1" w:styleId="mathjax1">
    <w:name w:val="mathjax1"/>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customStyle="1" w:styleId="mathjax2">
    <w:name w:val="mathjax2"/>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customStyle="1" w:styleId="mathjax3">
    <w:name w:val="mathjax3"/>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customStyle="1" w:styleId="mathjax4">
    <w:name w:val="mathjax4"/>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customStyle="1" w:styleId="mathjax5">
    <w:name w:val="mathjax5"/>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styleId="Emphasis">
    <w:name w:val="Emphasis"/>
    <w:basedOn w:val="DefaultParagraphFont"/>
    <w:uiPriority w:val="20"/>
    <w:qFormat/>
    <w:rsid w:val="002C06FE"/>
    <w:rPr>
      <w:i/>
      <w:iCs/>
    </w:rPr>
  </w:style>
  <w:style w:type="character" w:customStyle="1" w:styleId="mathjax6">
    <w:name w:val="mathjax6"/>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customStyle="1" w:styleId="mathjax7">
    <w:name w:val="mathjax7"/>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customStyle="1" w:styleId="mathjax8">
    <w:name w:val="mathjax8"/>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customStyle="1" w:styleId="mathjax9">
    <w:name w:val="mathjax9"/>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customStyle="1" w:styleId="mathjax10">
    <w:name w:val="mathjax10"/>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customStyle="1" w:styleId="mathjax11">
    <w:name w:val="mathjax11"/>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customStyle="1" w:styleId="mathjax12">
    <w:name w:val="mathjax12"/>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customStyle="1" w:styleId="mathjax13">
    <w:name w:val="mathjax13"/>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customStyle="1" w:styleId="mathjax14">
    <w:name w:val="mathjax14"/>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customStyle="1" w:styleId="mathjax15">
    <w:name w:val="mathjax15"/>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customStyle="1" w:styleId="mathjax16">
    <w:name w:val="mathjax16"/>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customStyle="1" w:styleId="mathjax17">
    <w:name w:val="mathjax17"/>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customStyle="1" w:styleId="mathjax18">
    <w:name w:val="mathjax18"/>
    <w:basedOn w:val="DefaultParagraphFont"/>
    <w:rsid w:val="002C06FE"/>
    <w:rPr>
      <w:b w:val="0"/>
      <w:bCs w:val="0"/>
      <w:i w:val="0"/>
      <w:iCs w:val="0"/>
      <w:caps w:val="0"/>
      <w:vanish w:val="0"/>
      <w:webHidden w:val="0"/>
      <w:spacing w:val="0"/>
      <w:sz w:val="24"/>
      <w:szCs w:val="24"/>
      <w:bdr w:val="none" w:sz="0" w:space="0" w:color="auto" w:frame="1"/>
      <w:rtl w:val="0"/>
      <w:specVanish w:val="0"/>
    </w:rPr>
  </w:style>
  <w:style w:type="character" w:customStyle="1" w:styleId="occurrence">
    <w:name w:val="occurrence"/>
    <w:basedOn w:val="DefaultParagraphFont"/>
    <w:rsid w:val="003F6069"/>
  </w:style>
  <w:style w:type="paragraph" w:styleId="Header">
    <w:name w:val="header"/>
    <w:basedOn w:val="Normal"/>
    <w:link w:val="HeaderChar"/>
    <w:uiPriority w:val="99"/>
    <w:unhideWhenUsed/>
    <w:rsid w:val="003F6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069"/>
  </w:style>
  <w:style w:type="paragraph" w:styleId="Footer">
    <w:name w:val="footer"/>
    <w:basedOn w:val="Normal"/>
    <w:link w:val="FooterChar"/>
    <w:uiPriority w:val="99"/>
    <w:unhideWhenUsed/>
    <w:rsid w:val="003F6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1297">
      <w:bodyDiv w:val="1"/>
      <w:marLeft w:val="0"/>
      <w:marRight w:val="0"/>
      <w:marTop w:val="0"/>
      <w:marBottom w:val="0"/>
      <w:divBdr>
        <w:top w:val="none" w:sz="0" w:space="0" w:color="auto"/>
        <w:left w:val="none" w:sz="0" w:space="0" w:color="auto"/>
        <w:bottom w:val="none" w:sz="0" w:space="0" w:color="auto"/>
        <w:right w:val="none" w:sz="0" w:space="0" w:color="auto"/>
      </w:divBdr>
      <w:divsChild>
        <w:div w:id="263659789">
          <w:marLeft w:val="0"/>
          <w:marRight w:val="0"/>
          <w:marTop w:val="0"/>
          <w:marBottom w:val="0"/>
          <w:divBdr>
            <w:top w:val="none" w:sz="0" w:space="0" w:color="auto"/>
            <w:left w:val="none" w:sz="0" w:space="0" w:color="auto"/>
            <w:bottom w:val="none" w:sz="0" w:space="0" w:color="auto"/>
            <w:right w:val="none" w:sz="0" w:space="0" w:color="auto"/>
          </w:divBdr>
          <w:divsChild>
            <w:div w:id="1224024674">
              <w:marLeft w:val="0"/>
              <w:marRight w:val="0"/>
              <w:marTop w:val="0"/>
              <w:marBottom w:val="0"/>
              <w:divBdr>
                <w:top w:val="none" w:sz="0" w:space="0" w:color="auto"/>
                <w:left w:val="none" w:sz="0" w:space="0" w:color="auto"/>
                <w:bottom w:val="none" w:sz="0" w:space="0" w:color="auto"/>
                <w:right w:val="none" w:sz="0" w:space="0" w:color="auto"/>
              </w:divBdr>
              <w:divsChild>
                <w:div w:id="546912639">
                  <w:marLeft w:val="0"/>
                  <w:marRight w:val="0"/>
                  <w:marTop w:val="0"/>
                  <w:marBottom w:val="0"/>
                  <w:divBdr>
                    <w:top w:val="none" w:sz="0" w:space="0" w:color="auto"/>
                    <w:left w:val="none" w:sz="0" w:space="0" w:color="auto"/>
                    <w:bottom w:val="none" w:sz="0" w:space="0" w:color="auto"/>
                    <w:right w:val="none" w:sz="0" w:space="0" w:color="auto"/>
                  </w:divBdr>
                  <w:divsChild>
                    <w:div w:id="145442121">
                      <w:marLeft w:val="0"/>
                      <w:marRight w:val="0"/>
                      <w:marTop w:val="0"/>
                      <w:marBottom w:val="0"/>
                      <w:divBdr>
                        <w:top w:val="none" w:sz="0" w:space="0" w:color="auto"/>
                        <w:left w:val="none" w:sz="0" w:space="0" w:color="auto"/>
                        <w:bottom w:val="none" w:sz="0" w:space="0" w:color="auto"/>
                        <w:right w:val="none" w:sz="0" w:space="0" w:color="auto"/>
                      </w:divBdr>
                      <w:divsChild>
                        <w:div w:id="2018844110">
                          <w:marLeft w:val="0"/>
                          <w:marRight w:val="0"/>
                          <w:marTop w:val="0"/>
                          <w:marBottom w:val="0"/>
                          <w:divBdr>
                            <w:top w:val="none" w:sz="0" w:space="0" w:color="auto"/>
                            <w:left w:val="none" w:sz="0" w:space="0" w:color="auto"/>
                            <w:bottom w:val="none" w:sz="0" w:space="0" w:color="auto"/>
                            <w:right w:val="none" w:sz="0" w:space="0" w:color="auto"/>
                          </w:divBdr>
                          <w:divsChild>
                            <w:div w:id="1822888951">
                              <w:marLeft w:val="0"/>
                              <w:marRight w:val="0"/>
                              <w:marTop w:val="0"/>
                              <w:marBottom w:val="0"/>
                              <w:divBdr>
                                <w:top w:val="none" w:sz="0" w:space="0" w:color="auto"/>
                                <w:left w:val="none" w:sz="0" w:space="0" w:color="auto"/>
                                <w:bottom w:val="none" w:sz="0" w:space="0" w:color="auto"/>
                                <w:right w:val="none" w:sz="0" w:space="0" w:color="auto"/>
                              </w:divBdr>
                              <w:divsChild>
                                <w:div w:id="98523671">
                                  <w:marLeft w:val="0"/>
                                  <w:marRight w:val="0"/>
                                  <w:marTop w:val="240"/>
                                  <w:marBottom w:val="288"/>
                                  <w:divBdr>
                                    <w:top w:val="none" w:sz="0" w:space="0" w:color="auto"/>
                                    <w:left w:val="none" w:sz="0" w:space="0" w:color="auto"/>
                                    <w:bottom w:val="none" w:sz="0" w:space="0" w:color="auto"/>
                                    <w:right w:val="none" w:sz="0" w:space="0" w:color="auto"/>
                                  </w:divBdr>
                                  <w:divsChild>
                                    <w:div w:id="840894358">
                                      <w:marLeft w:val="0"/>
                                      <w:marRight w:val="0"/>
                                      <w:marTop w:val="240"/>
                                      <w:marBottom w:val="240"/>
                                      <w:divBdr>
                                        <w:top w:val="none" w:sz="0" w:space="0" w:color="auto"/>
                                        <w:left w:val="none" w:sz="0" w:space="0" w:color="auto"/>
                                        <w:bottom w:val="none" w:sz="0" w:space="0" w:color="auto"/>
                                        <w:right w:val="none" w:sz="0" w:space="0" w:color="auto"/>
                                      </w:divBdr>
                                      <w:divsChild>
                                        <w:div w:id="51946561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3439861">
                                  <w:marLeft w:val="0"/>
                                  <w:marRight w:val="0"/>
                                  <w:marTop w:val="240"/>
                                  <w:marBottom w:val="288"/>
                                  <w:divBdr>
                                    <w:top w:val="none" w:sz="0" w:space="0" w:color="auto"/>
                                    <w:left w:val="none" w:sz="0" w:space="0" w:color="auto"/>
                                    <w:bottom w:val="none" w:sz="0" w:space="0" w:color="auto"/>
                                    <w:right w:val="none" w:sz="0" w:space="0" w:color="auto"/>
                                  </w:divBdr>
                                  <w:divsChild>
                                    <w:div w:id="1230771167">
                                      <w:marLeft w:val="0"/>
                                      <w:marRight w:val="0"/>
                                      <w:marTop w:val="240"/>
                                      <w:marBottom w:val="240"/>
                                      <w:divBdr>
                                        <w:top w:val="none" w:sz="0" w:space="0" w:color="auto"/>
                                        <w:left w:val="none" w:sz="0" w:space="0" w:color="auto"/>
                                        <w:bottom w:val="none" w:sz="0" w:space="0" w:color="auto"/>
                                        <w:right w:val="none" w:sz="0" w:space="0" w:color="auto"/>
                                      </w:divBdr>
                                      <w:divsChild>
                                        <w:div w:id="1432244148">
                                          <w:marLeft w:val="0"/>
                                          <w:marRight w:val="0"/>
                                          <w:marTop w:val="180"/>
                                          <w:marBottom w:val="240"/>
                                          <w:divBdr>
                                            <w:top w:val="none" w:sz="0" w:space="0" w:color="auto"/>
                                            <w:left w:val="none" w:sz="0" w:space="0" w:color="auto"/>
                                            <w:bottom w:val="none" w:sz="0" w:space="0" w:color="auto"/>
                                            <w:right w:val="none" w:sz="0" w:space="0" w:color="auto"/>
                                          </w:divBdr>
                                        </w:div>
                                      </w:divsChild>
                                    </w:div>
                                    <w:div w:id="1408382843">
                                      <w:marLeft w:val="0"/>
                                      <w:marRight w:val="0"/>
                                      <w:marTop w:val="240"/>
                                      <w:marBottom w:val="240"/>
                                      <w:divBdr>
                                        <w:top w:val="none" w:sz="0" w:space="0" w:color="auto"/>
                                        <w:left w:val="none" w:sz="0" w:space="0" w:color="auto"/>
                                        <w:bottom w:val="none" w:sz="0" w:space="0" w:color="auto"/>
                                        <w:right w:val="none" w:sz="0" w:space="0" w:color="auto"/>
                                      </w:divBdr>
                                      <w:divsChild>
                                        <w:div w:id="1663464208">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979334202">
                                  <w:marLeft w:val="0"/>
                                  <w:marRight w:val="0"/>
                                  <w:marTop w:val="240"/>
                                  <w:marBottom w:val="288"/>
                                  <w:divBdr>
                                    <w:top w:val="none" w:sz="0" w:space="0" w:color="auto"/>
                                    <w:left w:val="none" w:sz="0" w:space="0" w:color="auto"/>
                                    <w:bottom w:val="none" w:sz="0" w:space="0" w:color="auto"/>
                                    <w:right w:val="none" w:sz="0" w:space="0" w:color="auto"/>
                                  </w:divBdr>
                                  <w:divsChild>
                                    <w:div w:id="156389752">
                                      <w:marLeft w:val="0"/>
                                      <w:marRight w:val="0"/>
                                      <w:marTop w:val="240"/>
                                      <w:marBottom w:val="240"/>
                                      <w:divBdr>
                                        <w:top w:val="none" w:sz="0" w:space="0" w:color="auto"/>
                                        <w:left w:val="none" w:sz="0" w:space="0" w:color="auto"/>
                                        <w:bottom w:val="none" w:sz="0" w:space="0" w:color="auto"/>
                                        <w:right w:val="none" w:sz="0" w:space="0" w:color="auto"/>
                                      </w:divBdr>
                                      <w:divsChild>
                                        <w:div w:id="2129354298">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964391016">
                                  <w:marLeft w:val="0"/>
                                  <w:marRight w:val="0"/>
                                  <w:marTop w:val="240"/>
                                  <w:marBottom w:val="288"/>
                                  <w:divBdr>
                                    <w:top w:val="none" w:sz="0" w:space="0" w:color="auto"/>
                                    <w:left w:val="none" w:sz="0" w:space="0" w:color="auto"/>
                                    <w:bottom w:val="none" w:sz="0" w:space="0" w:color="auto"/>
                                    <w:right w:val="none" w:sz="0" w:space="0" w:color="auto"/>
                                  </w:divBdr>
                                  <w:divsChild>
                                    <w:div w:id="1169755812">
                                      <w:marLeft w:val="0"/>
                                      <w:marRight w:val="0"/>
                                      <w:marTop w:val="240"/>
                                      <w:marBottom w:val="240"/>
                                      <w:divBdr>
                                        <w:top w:val="none" w:sz="0" w:space="0" w:color="auto"/>
                                        <w:left w:val="none" w:sz="0" w:space="0" w:color="auto"/>
                                        <w:bottom w:val="none" w:sz="0" w:space="0" w:color="auto"/>
                                        <w:right w:val="none" w:sz="0" w:space="0" w:color="auto"/>
                                      </w:divBdr>
                                      <w:divsChild>
                                        <w:div w:id="1487015568">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577979591">
                                  <w:marLeft w:val="0"/>
                                  <w:marRight w:val="0"/>
                                  <w:marTop w:val="240"/>
                                  <w:marBottom w:val="288"/>
                                  <w:divBdr>
                                    <w:top w:val="none" w:sz="0" w:space="0" w:color="auto"/>
                                    <w:left w:val="none" w:sz="0" w:space="0" w:color="auto"/>
                                    <w:bottom w:val="none" w:sz="0" w:space="0" w:color="auto"/>
                                    <w:right w:val="none" w:sz="0" w:space="0" w:color="auto"/>
                                  </w:divBdr>
                                  <w:divsChild>
                                    <w:div w:id="470558824">
                                      <w:marLeft w:val="0"/>
                                      <w:marRight w:val="0"/>
                                      <w:marTop w:val="240"/>
                                      <w:marBottom w:val="240"/>
                                      <w:divBdr>
                                        <w:top w:val="none" w:sz="0" w:space="0" w:color="auto"/>
                                        <w:left w:val="none" w:sz="0" w:space="0" w:color="auto"/>
                                        <w:bottom w:val="none" w:sz="0" w:space="0" w:color="auto"/>
                                        <w:right w:val="none" w:sz="0" w:space="0" w:color="auto"/>
                                      </w:divBdr>
                                      <w:divsChild>
                                        <w:div w:id="36126648">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461581235">
                                  <w:marLeft w:val="0"/>
                                  <w:marRight w:val="0"/>
                                  <w:marTop w:val="240"/>
                                  <w:marBottom w:val="288"/>
                                  <w:divBdr>
                                    <w:top w:val="none" w:sz="0" w:space="0" w:color="auto"/>
                                    <w:left w:val="none" w:sz="0" w:space="0" w:color="auto"/>
                                    <w:bottom w:val="none" w:sz="0" w:space="0" w:color="auto"/>
                                    <w:right w:val="none" w:sz="0" w:space="0" w:color="auto"/>
                                  </w:divBdr>
                                  <w:divsChild>
                                    <w:div w:id="1689066863">
                                      <w:marLeft w:val="0"/>
                                      <w:marRight w:val="0"/>
                                      <w:marTop w:val="240"/>
                                      <w:marBottom w:val="240"/>
                                      <w:divBdr>
                                        <w:top w:val="none" w:sz="0" w:space="0" w:color="auto"/>
                                        <w:left w:val="none" w:sz="0" w:space="0" w:color="auto"/>
                                        <w:bottom w:val="none" w:sz="0" w:space="0" w:color="auto"/>
                                        <w:right w:val="none" w:sz="0" w:space="0" w:color="auto"/>
                                      </w:divBdr>
                                      <w:divsChild>
                                        <w:div w:id="506946626">
                                          <w:marLeft w:val="0"/>
                                          <w:marRight w:val="0"/>
                                          <w:marTop w:val="180"/>
                                          <w:marBottom w:val="240"/>
                                          <w:divBdr>
                                            <w:top w:val="none" w:sz="0" w:space="0" w:color="auto"/>
                                            <w:left w:val="none" w:sz="0" w:space="0" w:color="auto"/>
                                            <w:bottom w:val="none" w:sz="0" w:space="0" w:color="auto"/>
                                            <w:right w:val="none" w:sz="0" w:space="0" w:color="auto"/>
                                          </w:divBdr>
                                        </w:div>
                                      </w:divsChild>
                                    </w:div>
                                    <w:div w:id="1754351796">
                                      <w:marLeft w:val="0"/>
                                      <w:marRight w:val="0"/>
                                      <w:marTop w:val="240"/>
                                      <w:marBottom w:val="240"/>
                                      <w:divBdr>
                                        <w:top w:val="none" w:sz="0" w:space="0" w:color="auto"/>
                                        <w:left w:val="none" w:sz="0" w:space="0" w:color="auto"/>
                                        <w:bottom w:val="none" w:sz="0" w:space="0" w:color="auto"/>
                                        <w:right w:val="none" w:sz="0" w:space="0" w:color="auto"/>
                                      </w:divBdr>
                                      <w:divsChild>
                                        <w:div w:id="773673495">
                                          <w:marLeft w:val="0"/>
                                          <w:marRight w:val="0"/>
                                          <w:marTop w:val="180"/>
                                          <w:marBottom w:val="240"/>
                                          <w:divBdr>
                                            <w:top w:val="none" w:sz="0" w:space="0" w:color="auto"/>
                                            <w:left w:val="none" w:sz="0" w:space="0" w:color="auto"/>
                                            <w:bottom w:val="none" w:sz="0" w:space="0" w:color="auto"/>
                                            <w:right w:val="none" w:sz="0" w:space="0" w:color="auto"/>
                                          </w:divBdr>
                                        </w:div>
                                      </w:divsChild>
                                    </w:div>
                                    <w:div w:id="1194076490">
                                      <w:marLeft w:val="0"/>
                                      <w:marRight w:val="0"/>
                                      <w:marTop w:val="240"/>
                                      <w:marBottom w:val="240"/>
                                      <w:divBdr>
                                        <w:top w:val="none" w:sz="0" w:space="0" w:color="auto"/>
                                        <w:left w:val="none" w:sz="0" w:space="0" w:color="auto"/>
                                        <w:bottom w:val="none" w:sz="0" w:space="0" w:color="auto"/>
                                        <w:right w:val="none" w:sz="0" w:space="0" w:color="auto"/>
                                      </w:divBdr>
                                      <w:divsChild>
                                        <w:div w:id="77713985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347027843">
                                  <w:marLeft w:val="0"/>
                                  <w:marRight w:val="0"/>
                                  <w:marTop w:val="240"/>
                                  <w:marBottom w:val="288"/>
                                  <w:divBdr>
                                    <w:top w:val="none" w:sz="0" w:space="0" w:color="auto"/>
                                    <w:left w:val="none" w:sz="0" w:space="0" w:color="auto"/>
                                    <w:bottom w:val="none" w:sz="0" w:space="0" w:color="auto"/>
                                    <w:right w:val="none" w:sz="0" w:space="0" w:color="auto"/>
                                  </w:divBdr>
                                  <w:divsChild>
                                    <w:div w:id="100152604">
                                      <w:marLeft w:val="0"/>
                                      <w:marRight w:val="0"/>
                                      <w:marTop w:val="240"/>
                                      <w:marBottom w:val="240"/>
                                      <w:divBdr>
                                        <w:top w:val="none" w:sz="0" w:space="0" w:color="auto"/>
                                        <w:left w:val="none" w:sz="0" w:space="0" w:color="auto"/>
                                        <w:bottom w:val="none" w:sz="0" w:space="0" w:color="auto"/>
                                        <w:right w:val="none" w:sz="0" w:space="0" w:color="auto"/>
                                      </w:divBdr>
                                      <w:divsChild>
                                        <w:div w:id="9328894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186479444">
                                  <w:marLeft w:val="0"/>
                                  <w:marRight w:val="0"/>
                                  <w:marTop w:val="240"/>
                                  <w:marBottom w:val="288"/>
                                  <w:divBdr>
                                    <w:top w:val="none" w:sz="0" w:space="0" w:color="auto"/>
                                    <w:left w:val="none" w:sz="0" w:space="0" w:color="auto"/>
                                    <w:bottom w:val="none" w:sz="0" w:space="0" w:color="auto"/>
                                    <w:right w:val="none" w:sz="0" w:space="0" w:color="auto"/>
                                  </w:divBdr>
                                  <w:divsChild>
                                    <w:div w:id="643126960">
                                      <w:marLeft w:val="0"/>
                                      <w:marRight w:val="0"/>
                                      <w:marTop w:val="240"/>
                                      <w:marBottom w:val="240"/>
                                      <w:divBdr>
                                        <w:top w:val="none" w:sz="0" w:space="0" w:color="auto"/>
                                        <w:left w:val="none" w:sz="0" w:space="0" w:color="auto"/>
                                        <w:bottom w:val="none" w:sz="0" w:space="0" w:color="auto"/>
                                        <w:right w:val="none" w:sz="0" w:space="0" w:color="auto"/>
                                      </w:divBdr>
                                      <w:divsChild>
                                        <w:div w:id="156029000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564674882">
                                  <w:marLeft w:val="0"/>
                                  <w:marRight w:val="0"/>
                                  <w:marTop w:val="240"/>
                                  <w:marBottom w:val="288"/>
                                  <w:divBdr>
                                    <w:top w:val="none" w:sz="0" w:space="0" w:color="auto"/>
                                    <w:left w:val="none" w:sz="0" w:space="0" w:color="auto"/>
                                    <w:bottom w:val="none" w:sz="0" w:space="0" w:color="auto"/>
                                    <w:right w:val="none" w:sz="0" w:space="0" w:color="auto"/>
                                  </w:divBdr>
                                  <w:divsChild>
                                    <w:div w:id="2069037910">
                                      <w:marLeft w:val="0"/>
                                      <w:marRight w:val="0"/>
                                      <w:marTop w:val="240"/>
                                      <w:marBottom w:val="240"/>
                                      <w:divBdr>
                                        <w:top w:val="none" w:sz="0" w:space="0" w:color="auto"/>
                                        <w:left w:val="none" w:sz="0" w:space="0" w:color="auto"/>
                                        <w:bottom w:val="none" w:sz="0" w:space="0" w:color="auto"/>
                                        <w:right w:val="none" w:sz="0" w:space="0" w:color="auto"/>
                                      </w:divBdr>
                                      <w:divsChild>
                                        <w:div w:id="1268539589">
                                          <w:marLeft w:val="0"/>
                                          <w:marRight w:val="0"/>
                                          <w:marTop w:val="180"/>
                                          <w:marBottom w:val="240"/>
                                          <w:divBdr>
                                            <w:top w:val="none" w:sz="0" w:space="0" w:color="auto"/>
                                            <w:left w:val="none" w:sz="0" w:space="0" w:color="auto"/>
                                            <w:bottom w:val="none" w:sz="0" w:space="0" w:color="auto"/>
                                            <w:right w:val="none" w:sz="0" w:space="0" w:color="auto"/>
                                          </w:divBdr>
                                        </w:div>
                                      </w:divsChild>
                                    </w:div>
                                    <w:div w:id="191772923">
                                      <w:marLeft w:val="0"/>
                                      <w:marRight w:val="0"/>
                                      <w:marTop w:val="240"/>
                                      <w:marBottom w:val="240"/>
                                      <w:divBdr>
                                        <w:top w:val="none" w:sz="0" w:space="0" w:color="auto"/>
                                        <w:left w:val="none" w:sz="0" w:space="0" w:color="auto"/>
                                        <w:bottom w:val="none" w:sz="0" w:space="0" w:color="auto"/>
                                        <w:right w:val="none" w:sz="0" w:space="0" w:color="auto"/>
                                      </w:divBdr>
                                      <w:divsChild>
                                        <w:div w:id="306517407">
                                          <w:marLeft w:val="0"/>
                                          <w:marRight w:val="0"/>
                                          <w:marTop w:val="180"/>
                                          <w:marBottom w:val="240"/>
                                          <w:divBdr>
                                            <w:top w:val="none" w:sz="0" w:space="0" w:color="auto"/>
                                            <w:left w:val="none" w:sz="0" w:space="0" w:color="auto"/>
                                            <w:bottom w:val="none" w:sz="0" w:space="0" w:color="auto"/>
                                            <w:right w:val="none" w:sz="0" w:space="0" w:color="auto"/>
                                          </w:divBdr>
                                        </w:div>
                                      </w:divsChild>
                                    </w:div>
                                    <w:div w:id="939918662">
                                      <w:marLeft w:val="0"/>
                                      <w:marRight w:val="0"/>
                                      <w:marTop w:val="240"/>
                                      <w:marBottom w:val="240"/>
                                      <w:divBdr>
                                        <w:top w:val="none" w:sz="0" w:space="0" w:color="auto"/>
                                        <w:left w:val="none" w:sz="0" w:space="0" w:color="auto"/>
                                        <w:bottom w:val="none" w:sz="0" w:space="0" w:color="auto"/>
                                        <w:right w:val="none" w:sz="0" w:space="0" w:color="auto"/>
                                      </w:divBdr>
                                      <w:divsChild>
                                        <w:div w:id="179899971">
                                          <w:marLeft w:val="0"/>
                                          <w:marRight w:val="0"/>
                                          <w:marTop w:val="180"/>
                                          <w:marBottom w:val="240"/>
                                          <w:divBdr>
                                            <w:top w:val="none" w:sz="0" w:space="0" w:color="auto"/>
                                            <w:left w:val="none" w:sz="0" w:space="0" w:color="auto"/>
                                            <w:bottom w:val="none" w:sz="0" w:space="0" w:color="auto"/>
                                            <w:right w:val="none" w:sz="0" w:space="0" w:color="auto"/>
                                          </w:divBdr>
                                        </w:div>
                                      </w:divsChild>
                                    </w:div>
                                    <w:div w:id="1346440537">
                                      <w:marLeft w:val="0"/>
                                      <w:marRight w:val="0"/>
                                      <w:marTop w:val="240"/>
                                      <w:marBottom w:val="240"/>
                                      <w:divBdr>
                                        <w:top w:val="none" w:sz="0" w:space="0" w:color="auto"/>
                                        <w:left w:val="none" w:sz="0" w:space="0" w:color="auto"/>
                                        <w:bottom w:val="none" w:sz="0" w:space="0" w:color="auto"/>
                                        <w:right w:val="none" w:sz="0" w:space="0" w:color="auto"/>
                                      </w:divBdr>
                                      <w:divsChild>
                                        <w:div w:id="1247955698">
                                          <w:marLeft w:val="0"/>
                                          <w:marRight w:val="0"/>
                                          <w:marTop w:val="180"/>
                                          <w:marBottom w:val="240"/>
                                          <w:divBdr>
                                            <w:top w:val="none" w:sz="0" w:space="0" w:color="auto"/>
                                            <w:left w:val="none" w:sz="0" w:space="0" w:color="auto"/>
                                            <w:bottom w:val="none" w:sz="0" w:space="0" w:color="auto"/>
                                            <w:right w:val="none" w:sz="0" w:space="0" w:color="auto"/>
                                          </w:divBdr>
                                        </w:div>
                                      </w:divsChild>
                                    </w:div>
                                    <w:div w:id="1324163205">
                                      <w:marLeft w:val="0"/>
                                      <w:marRight w:val="0"/>
                                      <w:marTop w:val="240"/>
                                      <w:marBottom w:val="240"/>
                                      <w:divBdr>
                                        <w:top w:val="none" w:sz="0" w:space="0" w:color="auto"/>
                                        <w:left w:val="none" w:sz="0" w:space="0" w:color="auto"/>
                                        <w:bottom w:val="none" w:sz="0" w:space="0" w:color="auto"/>
                                        <w:right w:val="none" w:sz="0" w:space="0" w:color="auto"/>
                                      </w:divBdr>
                                      <w:divsChild>
                                        <w:div w:id="496648509">
                                          <w:marLeft w:val="0"/>
                                          <w:marRight w:val="0"/>
                                          <w:marTop w:val="180"/>
                                          <w:marBottom w:val="240"/>
                                          <w:divBdr>
                                            <w:top w:val="none" w:sz="0" w:space="0" w:color="auto"/>
                                            <w:left w:val="none" w:sz="0" w:space="0" w:color="auto"/>
                                            <w:bottom w:val="none" w:sz="0" w:space="0" w:color="auto"/>
                                            <w:right w:val="none" w:sz="0" w:space="0" w:color="auto"/>
                                          </w:divBdr>
                                        </w:div>
                                      </w:divsChild>
                                    </w:div>
                                    <w:div w:id="854613693">
                                      <w:marLeft w:val="0"/>
                                      <w:marRight w:val="0"/>
                                      <w:marTop w:val="240"/>
                                      <w:marBottom w:val="240"/>
                                      <w:divBdr>
                                        <w:top w:val="none" w:sz="0" w:space="0" w:color="auto"/>
                                        <w:left w:val="none" w:sz="0" w:space="0" w:color="auto"/>
                                        <w:bottom w:val="none" w:sz="0" w:space="0" w:color="auto"/>
                                        <w:right w:val="none" w:sz="0" w:space="0" w:color="auto"/>
                                      </w:divBdr>
                                      <w:divsChild>
                                        <w:div w:id="386152760">
                                          <w:marLeft w:val="0"/>
                                          <w:marRight w:val="0"/>
                                          <w:marTop w:val="180"/>
                                          <w:marBottom w:val="240"/>
                                          <w:divBdr>
                                            <w:top w:val="none" w:sz="0" w:space="0" w:color="auto"/>
                                            <w:left w:val="none" w:sz="0" w:space="0" w:color="auto"/>
                                            <w:bottom w:val="none" w:sz="0" w:space="0" w:color="auto"/>
                                            <w:right w:val="none" w:sz="0" w:space="0" w:color="auto"/>
                                          </w:divBdr>
                                        </w:div>
                                      </w:divsChild>
                                    </w:div>
                                    <w:div w:id="1278562839">
                                      <w:marLeft w:val="0"/>
                                      <w:marRight w:val="0"/>
                                      <w:marTop w:val="240"/>
                                      <w:marBottom w:val="240"/>
                                      <w:divBdr>
                                        <w:top w:val="none" w:sz="0" w:space="0" w:color="auto"/>
                                        <w:left w:val="none" w:sz="0" w:space="0" w:color="auto"/>
                                        <w:bottom w:val="none" w:sz="0" w:space="0" w:color="auto"/>
                                        <w:right w:val="none" w:sz="0" w:space="0" w:color="auto"/>
                                      </w:divBdr>
                                      <w:divsChild>
                                        <w:div w:id="39951913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436970">
      <w:bodyDiv w:val="1"/>
      <w:marLeft w:val="0"/>
      <w:marRight w:val="0"/>
      <w:marTop w:val="0"/>
      <w:marBottom w:val="0"/>
      <w:divBdr>
        <w:top w:val="none" w:sz="0" w:space="0" w:color="auto"/>
        <w:left w:val="none" w:sz="0" w:space="0" w:color="auto"/>
        <w:bottom w:val="none" w:sz="0" w:space="0" w:color="auto"/>
        <w:right w:val="none" w:sz="0" w:space="0" w:color="auto"/>
      </w:divBdr>
      <w:divsChild>
        <w:div w:id="520433661">
          <w:marLeft w:val="720"/>
          <w:marRight w:val="0"/>
          <w:marTop w:val="0"/>
          <w:marBottom w:val="0"/>
          <w:divBdr>
            <w:top w:val="none" w:sz="0" w:space="0" w:color="auto"/>
            <w:left w:val="none" w:sz="0" w:space="0" w:color="auto"/>
            <w:bottom w:val="none" w:sz="0" w:space="0" w:color="auto"/>
            <w:right w:val="none" w:sz="0" w:space="0" w:color="auto"/>
          </w:divBdr>
        </w:div>
      </w:divsChild>
    </w:div>
    <w:div w:id="805050344">
      <w:bodyDiv w:val="1"/>
      <w:marLeft w:val="0"/>
      <w:marRight w:val="0"/>
      <w:marTop w:val="0"/>
      <w:marBottom w:val="0"/>
      <w:divBdr>
        <w:top w:val="none" w:sz="0" w:space="0" w:color="auto"/>
        <w:left w:val="none" w:sz="0" w:space="0" w:color="auto"/>
        <w:bottom w:val="none" w:sz="0" w:space="0" w:color="auto"/>
        <w:right w:val="none" w:sz="0" w:space="0" w:color="auto"/>
      </w:divBdr>
      <w:divsChild>
        <w:div w:id="737096992">
          <w:marLeft w:val="634"/>
          <w:marRight w:val="0"/>
          <w:marTop w:val="0"/>
          <w:marBottom w:val="180"/>
          <w:divBdr>
            <w:top w:val="none" w:sz="0" w:space="0" w:color="auto"/>
            <w:left w:val="none" w:sz="0" w:space="0" w:color="auto"/>
            <w:bottom w:val="none" w:sz="0" w:space="0" w:color="auto"/>
            <w:right w:val="none" w:sz="0" w:space="0" w:color="auto"/>
          </w:divBdr>
        </w:div>
      </w:divsChild>
    </w:div>
    <w:div w:id="1174876650">
      <w:bodyDiv w:val="1"/>
      <w:marLeft w:val="0"/>
      <w:marRight w:val="0"/>
      <w:marTop w:val="0"/>
      <w:marBottom w:val="0"/>
      <w:divBdr>
        <w:top w:val="none" w:sz="0" w:space="0" w:color="auto"/>
        <w:left w:val="none" w:sz="0" w:space="0" w:color="auto"/>
        <w:bottom w:val="none" w:sz="0" w:space="0" w:color="auto"/>
        <w:right w:val="none" w:sz="0" w:space="0" w:color="auto"/>
      </w:divBdr>
      <w:divsChild>
        <w:div w:id="664212947">
          <w:marLeft w:val="0"/>
          <w:marRight w:val="0"/>
          <w:marTop w:val="0"/>
          <w:marBottom w:val="0"/>
          <w:divBdr>
            <w:top w:val="none" w:sz="0" w:space="0" w:color="auto"/>
            <w:left w:val="none" w:sz="0" w:space="0" w:color="auto"/>
            <w:bottom w:val="none" w:sz="0" w:space="0" w:color="auto"/>
            <w:right w:val="none" w:sz="0" w:space="0" w:color="auto"/>
          </w:divBdr>
          <w:divsChild>
            <w:div w:id="553004923">
              <w:marLeft w:val="0"/>
              <w:marRight w:val="0"/>
              <w:marTop w:val="0"/>
              <w:marBottom w:val="0"/>
              <w:divBdr>
                <w:top w:val="none" w:sz="0" w:space="0" w:color="auto"/>
                <w:left w:val="none" w:sz="0" w:space="0" w:color="auto"/>
                <w:bottom w:val="none" w:sz="0" w:space="0" w:color="auto"/>
                <w:right w:val="none" w:sz="0" w:space="0" w:color="auto"/>
              </w:divBdr>
              <w:divsChild>
                <w:div w:id="1560634369">
                  <w:marLeft w:val="0"/>
                  <w:marRight w:val="0"/>
                  <w:marTop w:val="0"/>
                  <w:marBottom w:val="0"/>
                  <w:divBdr>
                    <w:top w:val="none" w:sz="0" w:space="0" w:color="auto"/>
                    <w:left w:val="none" w:sz="0" w:space="0" w:color="auto"/>
                    <w:bottom w:val="none" w:sz="0" w:space="0" w:color="auto"/>
                    <w:right w:val="none" w:sz="0" w:space="0" w:color="auto"/>
                  </w:divBdr>
                  <w:divsChild>
                    <w:div w:id="2098476605">
                      <w:marLeft w:val="0"/>
                      <w:marRight w:val="0"/>
                      <w:marTop w:val="0"/>
                      <w:marBottom w:val="0"/>
                      <w:divBdr>
                        <w:top w:val="none" w:sz="0" w:space="0" w:color="auto"/>
                        <w:left w:val="none" w:sz="0" w:space="0" w:color="auto"/>
                        <w:bottom w:val="none" w:sz="0" w:space="0" w:color="auto"/>
                        <w:right w:val="none" w:sz="0" w:space="0" w:color="auto"/>
                      </w:divBdr>
                      <w:divsChild>
                        <w:div w:id="1221944407">
                          <w:marLeft w:val="0"/>
                          <w:marRight w:val="0"/>
                          <w:marTop w:val="0"/>
                          <w:marBottom w:val="0"/>
                          <w:divBdr>
                            <w:top w:val="none" w:sz="0" w:space="0" w:color="auto"/>
                            <w:left w:val="none" w:sz="0" w:space="0" w:color="auto"/>
                            <w:bottom w:val="none" w:sz="0" w:space="0" w:color="auto"/>
                            <w:right w:val="none" w:sz="0" w:space="0" w:color="auto"/>
                          </w:divBdr>
                          <w:divsChild>
                            <w:div w:id="1879317949">
                              <w:marLeft w:val="0"/>
                              <w:marRight w:val="60"/>
                              <w:marTop w:val="0"/>
                              <w:marBottom w:val="0"/>
                              <w:divBdr>
                                <w:top w:val="none" w:sz="0" w:space="0" w:color="auto"/>
                                <w:left w:val="none" w:sz="0" w:space="0" w:color="auto"/>
                                <w:bottom w:val="none" w:sz="0" w:space="0" w:color="auto"/>
                                <w:right w:val="none" w:sz="0" w:space="0" w:color="auto"/>
                              </w:divBdr>
                            </w:div>
                            <w:div w:id="1721896630">
                              <w:marLeft w:val="480"/>
                              <w:marRight w:val="0"/>
                              <w:marTop w:val="0"/>
                              <w:marBottom w:val="0"/>
                              <w:divBdr>
                                <w:top w:val="none" w:sz="0" w:space="0" w:color="auto"/>
                                <w:left w:val="none" w:sz="0" w:space="0" w:color="auto"/>
                                <w:bottom w:val="none" w:sz="0" w:space="0" w:color="auto"/>
                                <w:right w:val="none" w:sz="0" w:space="0" w:color="auto"/>
                              </w:divBdr>
                            </w:div>
                            <w:div w:id="1789156310">
                              <w:marLeft w:val="0"/>
                              <w:marRight w:val="60"/>
                              <w:marTop w:val="0"/>
                              <w:marBottom w:val="0"/>
                              <w:divBdr>
                                <w:top w:val="none" w:sz="0" w:space="0" w:color="auto"/>
                                <w:left w:val="none" w:sz="0" w:space="0" w:color="auto"/>
                                <w:bottom w:val="none" w:sz="0" w:space="0" w:color="auto"/>
                                <w:right w:val="none" w:sz="0" w:space="0" w:color="auto"/>
                              </w:divBdr>
                            </w:div>
                            <w:div w:id="961886125">
                              <w:marLeft w:val="480"/>
                              <w:marRight w:val="0"/>
                              <w:marTop w:val="0"/>
                              <w:marBottom w:val="0"/>
                              <w:divBdr>
                                <w:top w:val="none" w:sz="0" w:space="0" w:color="auto"/>
                                <w:left w:val="none" w:sz="0" w:space="0" w:color="auto"/>
                                <w:bottom w:val="none" w:sz="0" w:space="0" w:color="auto"/>
                                <w:right w:val="none" w:sz="0" w:space="0" w:color="auto"/>
                              </w:divBdr>
                            </w:div>
                            <w:div w:id="2078092029">
                              <w:marLeft w:val="0"/>
                              <w:marRight w:val="60"/>
                              <w:marTop w:val="0"/>
                              <w:marBottom w:val="0"/>
                              <w:divBdr>
                                <w:top w:val="none" w:sz="0" w:space="0" w:color="auto"/>
                                <w:left w:val="none" w:sz="0" w:space="0" w:color="auto"/>
                                <w:bottom w:val="none" w:sz="0" w:space="0" w:color="auto"/>
                                <w:right w:val="none" w:sz="0" w:space="0" w:color="auto"/>
                              </w:divBdr>
                            </w:div>
                            <w:div w:id="953514469">
                              <w:marLeft w:val="480"/>
                              <w:marRight w:val="0"/>
                              <w:marTop w:val="0"/>
                              <w:marBottom w:val="0"/>
                              <w:divBdr>
                                <w:top w:val="none" w:sz="0" w:space="0" w:color="auto"/>
                                <w:left w:val="none" w:sz="0" w:space="0" w:color="auto"/>
                                <w:bottom w:val="none" w:sz="0" w:space="0" w:color="auto"/>
                                <w:right w:val="none" w:sz="0" w:space="0" w:color="auto"/>
                              </w:divBdr>
                            </w:div>
                            <w:div w:id="1825927711">
                              <w:marLeft w:val="0"/>
                              <w:marRight w:val="60"/>
                              <w:marTop w:val="0"/>
                              <w:marBottom w:val="0"/>
                              <w:divBdr>
                                <w:top w:val="none" w:sz="0" w:space="0" w:color="auto"/>
                                <w:left w:val="none" w:sz="0" w:space="0" w:color="auto"/>
                                <w:bottom w:val="none" w:sz="0" w:space="0" w:color="auto"/>
                                <w:right w:val="none" w:sz="0" w:space="0" w:color="auto"/>
                              </w:divBdr>
                            </w:div>
                            <w:div w:id="831721582">
                              <w:marLeft w:val="480"/>
                              <w:marRight w:val="0"/>
                              <w:marTop w:val="0"/>
                              <w:marBottom w:val="0"/>
                              <w:divBdr>
                                <w:top w:val="none" w:sz="0" w:space="0" w:color="auto"/>
                                <w:left w:val="none" w:sz="0" w:space="0" w:color="auto"/>
                                <w:bottom w:val="none" w:sz="0" w:space="0" w:color="auto"/>
                                <w:right w:val="none" w:sz="0" w:space="0" w:color="auto"/>
                              </w:divBdr>
                            </w:div>
                            <w:div w:id="1248271934">
                              <w:marLeft w:val="0"/>
                              <w:marRight w:val="60"/>
                              <w:marTop w:val="0"/>
                              <w:marBottom w:val="0"/>
                              <w:divBdr>
                                <w:top w:val="none" w:sz="0" w:space="0" w:color="auto"/>
                                <w:left w:val="none" w:sz="0" w:space="0" w:color="auto"/>
                                <w:bottom w:val="none" w:sz="0" w:space="0" w:color="auto"/>
                                <w:right w:val="none" w:sz="0" w:space="0" w:color="auto"/>
                              </w:divBdr>
                            </w:div>
                            <w:div w:id="906380205">
                              <w:marLeft w:val="480"/>
                              <w:marRight w:val="0"/>
                              <w:marTop w:val="0"/>
                              <w:marBottom w:val="0"/>
                              <w:divBdr>
                                <w:top w:val="none" w:sz="0" w:space="0" w:color="auto"/>
                                <w:left w:val="none" w:sz="0" w:space="0" w:color="auto"/>
                                <w:bottom w:val="none" w:sz="0" w:space="0" w:color="auto"/>
                                <w:right w:val="none" w:sz="0" w:space="0" w:color="auto"/>
                              </w:divBdr>
                            </w:div>
                            <w:div w:id="1536962587">
                              <w:marLeft w:val="0"/>
                              <w:marRight w:val="60"/>
                              <w:marTop w:val="0"/>
                              <w:marBottom w:val="0"/>
                              <w:divBdr>
                                <w:top w:val="none" w:sz="0" w:space="0" w:color="auto"/>
                                <w:left w:val="none" w:sz="0" w:space="0" w:color="auto"/>
                                <w:bottom w:val="none" w:sz="0" w:space="0" w:color="auto"/>
                                <w:right w:val="none" w:sz="0" w:space="0" w:color="auto"/>
                              </w:divBdr>
                            </w:div>
                            <w:div w:id="122240615">
                              <w:marLeft w:val="480"/>
                              <w:marRight w:val="0"/>
                              <w:marTop w:val="0"/>
                              <w:marBottom w:val="0"/>
                              <w:divBdr>
                                <w:top w:val="none" w:sz="0" w:space="0" w:color="auto"/>
                                <w:left w:val="none" w:sz="0" w:space="0" w:color="auto"/>
                                <w:bottom w:val="none" w:sz="0" w:space="0" w:color="auto"/>
                                <w:right w:val="none" w:sz="0" w:space="0" w:color="auto"/>
                              </w:divBdr>
                            </w:div>
                            <w:div w:id="2094935965">
                              <w:marLeft w:val="0"/>
                              <w:marRight w:val="60"/>
                              <w:marTop w:val="0"/>
                              <w:marBottom w:val="0"/>
                              <w:divBdr>
                                <w:top w:val="none" w:sz="0" w:space="0" w:color="auto"/>
                                <w:left w:val="none" w:sz="0" w:space="0" w:color="auto"/>
                                <w:bottom w:val="none" w:sz="0" w:space="0" w:color="auto"/>
                                <w:right w:val="none" w:sz="0" w:space="0" w:color="auto"/>
                              </w:divBdr>
                            </w:div>
                            <w:div w:id="554001851">
                              <w:marLeft w:val="480"/>
                              <w:marRight w:val="0"/>
                              <w:marTop w:val="0"/>
                              <w:marBottom w:val="0"/>
                              <w:divBdr>
                                <w:top w:val="none" w:sz="0" w:space="0" w:color="auto"/>
                                <w:left w:val="none" w:sz="0" w:space="0" w:color="auto"/>
                                <w:bottom w:val="none" w:sz="0" w:space="0" w:color="auto"/>
                                <w:right w:val="none" w:sz="0" w:space="0" w:color="auto"/>
                              </w:divBdr>
                            </w:div>
                            <w:div w:id="1328483134">
                              <w:marLeft w:val="0"/>
                              <w:marRight w:val="60"/>
                              <w:marTop w:val="0"/>
                              <w:marBottom w:val="0"/>
                              <w:divBdr>
                                <w:top w:val="none" w:sz="0" w:space="0" w:color="auto"/>
                                <w:left w:val="none" w:sz="0" w:space="0" w:color="auto"/>
                                <w:bottom w:val="none" w:sz="0" w:space="0" w:color="auto"/>
                                <w:right w:val="none" w:sz="0" w:space="0" w:color="auto"/>
                              </w:divBdr>
                            </w:div>
                            <w:div w:id="1138188651">
                              <w:marLeft w:val="480"/>
                              <w:marRight w:val="0"/>
                              <w:marTop w:val="0"/>
                              <w:marBottom w:val="0"/>
                              <w:divBdr>
                                <w:top w:val="none" w:sz="0" w:space="0" w:color="auto"/>
                                <w:left w:val="none" w:sz="0" w:space="0" w:color="auto"/>
                                <w:bottom w:val="none" w:sz="0" w:space="0" w:color="auto"/>
                                <w:right w:val="none" w:sz="0" w:space="0" w:color="auto"/>
                              </w:divBdr>
                            </w:div>
                            <w:div w:id="1604998826">
                              <w:marLeft w:val="0"/>
                              <w:marRight w:val="60"/>
                              <w:marTop w:val="0"/>
                              <w:marBottom w:val="0"/>
                              <w:divBdr>
                                <w:top w:val="none" w:sz="0" w:space="0" w:color="auto"/>
                                <w:left w:val="none" w:sz="0" w:space="0" w:color="auto"/>
                                <w:bottom w:val="none" w:sz="0" w:space="0" w:color="auto"/>
                                <w:right w:val="none" w:sz="0" w:space="0" w:color="auto"/>
                              </w:divBdr>
                            </w:div>
                            <w:div w:id="1585801156">
                              <w:marLeft w:val="480"/>
                              <w:marRight w:val="0"/>
                              <w:marTop w:val="0"/>
                              <w:marBottom w:val="0"/>
                              <w:divBdr>
                                <w:top w:val="none" w:sz="0" w:space="0" w:color="auto"/>
                                <w:left w:val="none" w:sz="0" w:space="0" w:color="auto"/>
                                <w:bottom w:val="none" w:sz="0" w:space="0" w:color="auto"/>
                                <w:right w:val="none" w:sz="0" w:space="0" w:color="auto"/>
                              </w:divBdr>
                            </w:div>
                            <w:div w:id="1725375522">
                              <w:marLeft w:val="0"/>
                              <w:marRight w:val="60"/>
                              <w:marTop w:val="0"/>
                              <w:marBottom w:val="0"/>
                              <w:divBdr>
                                <w:top w:val="none" w:sz="0" w:space="0" w:color="auto"/>
                                <w:left w:val="none" w:sz="0" w:space="0" w:color="auto"/>
                                <w:bottom w:val="none" w:sz="0" w:space="0" w:color="auto"/>
                                <w:right w:val="none" w:sz="0" w:space="0" w:color="auto"/>
                              </w:divBdr>
                            </w:div>
                            <w:div w:id="125929459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40726-015-0015-z" TargetMode="External"/><Relationship Id="rId18" Type="http://schemas.openxmlformats.org/officeDocument/2006/relationships/hyperlink" Target="https://link.springer.com/article/10.1007/s40726-015-0015-z" TargetMode="External"/><Relationship Id="rId26" Type="http://schemas.openxmlformats.org/officeDocument/2006/relationships/hyperlink" Target="https://link.springer.com/article/10.1007/s40726-015-0015-z" TargetMode="External"/><Relationship Id="rId39" Type="http://schemas.openxmlformats.org/officeDocument/2006/relationships/hyperlink" Target="https://doi.org/10.1021/es00157a001" TargetMode="External"/><Relationship Id="rId21" Type="http://schemas.openxmlformats.org/officeDocument/2006/relationships/hyperlink" Target="https://link.springer.com/article/10.1007/s40726-015-0015-z" TargetMode="External"/><Relationship Id="rId34" Type="http://schemas.openxmlformats.org/officeDocument/2006/relationships/image" Target="media/image2.png"/><Relationship Id="rId42" Type="http://schemas.openxmlformats.org/officeDocument/2006/relationships/hyperlink" Target="https://doi.org/10.1128/AEM.71.1.270-275.2005" TargetMode="External"/><Relationship Id="rId47" Type="http://schemas.openxmlformats.org/officeDocument/2006/relationships/hyperlink" Target="https://doi.org/10.1016/0956-053X(93)90070-D" TargetMode="External"/><Relationship Id="rId50" Type="http://schemas.openxmlformats.org/officeDocument/2006/relationships/hyperlink" Target="https://scholar.google.com/scholar?q=Gottschalk%20C%2C%20Libra%20JA%2C%20Saupe%20A.%20Ozonation%20of%20water%20and%20waste%20water%3A%20a%20practical%20guide%20to%20understanding%20ozone%20and%20its%20applications.%20John%20Wiley%20%26%20Sons%3B%202009."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springer.com/article/10.1007/s40726-015-0015-z" TargetMode="External"/><Relationship Id="rId29" Type="http://schemas.openxmlformats.org/officeDocument/2006/relationships/hyperlink" Target="https://link.springer.com/article/10.1007/s40726-015-0015-z" TargetMode="External"/><Relationship Id="rId11" Type="http://schemas.openxmlformats.org/officeDocument/2006/relationships/hyperlink" Target="https://link.springer.com/article/10.1007/s40726-015-0015-z" TargetMode="External"/><Relationship Id="rId24" Type="http://schemas.openxmlformats.org/officeDocument/2006/relationships/hyperlink" Target="https://link.springer.com/article/10.1007/s40726-015-0015-z" TargetMode="External"/><Relationship Id="rId32" Type="http://schemas.openxmlformats.org/officeDocument/2006/relationships/hyperlink" Target="https://link.springer.com/article/10.1007/s40726-015-0015-z" TargetMode="External"/><Relationship Id="rId37" Type="http://schemas.openxmlformats.org/officeDocument/2006/relationships/image" Target="media/image4.png"/><Relationship Id="rId40" Type="http://schemas.openxmlformats.org/officeDocument/2006/relationships/hyperlink" Target="http://scholar.google.com/scholar_lookup?title=Drinking-water%20treatment%20with%20ozone&amp;author=WH.%20Glaze&amp;journal=Environ%20Sci%20Technol&amp;volume=21&amp;issue=3&amp;pages=224-30&amp;publication_year=1987" TargetMode="External"/><Relationship Id="rId45" Type="http://schemas.openxmlformats.org/officeDocument/2006/relationships/hyperlink" Target="http://scholar.google.com/scholar_lookup?title=Photolysis%20of%20hydrogen%20peroxide%2C%20an%20effective%20disinfection%20system%20via%20hydroxyl%20radical%20formation&amp;author=H.%20Ikai&amp;author=K.%20Nakamura&amp;author=M.%20Shirato&amp;author=T.%20Kanno&amp;author=A.%20Iwasawa&amp;author=K.%20Sasaki&amp;journal=Antimicrob%20Agents%20Chemother&amp;volume=54&amp;issue=12&amp;pages=5086-91&amp;publication_year=2010" TargetMode="External"/><Relationship Id="rId53" Type="http://schemas.openxmlformats.org/officeDocument/2006/relationships/hyperlink" Target="http://scholar.google.com/scholar_lookup?title=Advanced%20oxidation%20processes%20for%20organic%20contaminant%20destruction%20based%20on%20the%20Fenton%20reaction%20and%20related%20chemistry&amp;author=JJ.%20Pignatello&amp;author=E.%20Oliveros&amp;author=A.%20MacKay&amp;journal=Crit%20Rev%20Environ%20Sci%20Technol&amp;volume=36&amp;issue=1&amp;pages=1-84&amp;publication_year=2006" TargetMode="External"/><Relationship Id="rId5" Type="http://schemas.openxmlformats.org/officeDocument/2006/relationships/webSettings" Target="webSettings.xml"/><Relationship Id="rId10" Type="http://schemas.openxmlformats.org/officeDocument/2006/relationships/hyperlink" Target="https://link.springer.com/article/10.1007/s40726-015-0015-z" TargetMode="External"/><Relationship Id="rId19" Type="http://schemas.openxmlformats.org/officeDocument/2006/relationships/hyperlink" Target="https://link.springer.com/article/10.1007/s40726-015-0015-z" TargetMode="External"/><Relationship Id="rId31" Type="http://schemas.openxmlformats.org/officeDocument/2006/relationships/hyperlink" Target="https://link.springer.com/article/10.1007/s40726-015-0015-z" TargetMode="External"/><Relationship Id="rId44" Type="http://schemas.openxmlformats.org/officeDocument/2006/relationships/hyperlink" Target="https://doi.org/10.1128/AAC.00751-10" TargetMode="External"/><Relationship Id="rId52" Type="http://schemas.openxmlformats.org/officeDocument/2006/relationships/hyperlink" Target="https://doi.org/10.1080/10643380500326564" TargetMode="External"/><Relationship Id="rId4" Type="http://schemas.openxmlformats.org/officeDocument/2006/relationships/settings" Target="settings.xml"/><Relationship Id="rId9" Type="http://schemas.openxmlformats.org/officeDocument/2006/relationships/hyperlink" Target="https://link.springer.com/article/10.1007/s40726-015-0015-z" TargetMode="External"/><Relationship Id="rId14" Type="http://schemas.openxmlformats.org/officeDocument/2006/relationships/hyperlink" Target="https://link.springer.com/article/10.1007/s40726-015-0015-z" TargetMode="External"/><Relationship Id="rId22" Type="http://schemas.openxmlformats.org/officeDocument/2006/relationships/hyperlink" Target="https://link.springer.com/article/10.1007/s40726-015-0015-z" TargetMode="External"/><Relationship Id="rId27" Type="http://schemas.openxmlformats.org/officeDocument/2006/relationships/hyperlink" Target="https://link.springer.com/article/10.1007/s40726-015-0015-z" TargetMode="External"/><Relationship Id="rId30" Type="http://schemas.openxmlformats.org/officeDocument/2006/relationships/hyperlink" Target="https://link.springer.com/article/10.1007/s40726-015-0015-z" TargetMode="External"/><Relationship Id="rId35" Type="http://schemas.openxmlformats.org/officeDocument/2006/relationships/image" Target="media/image3.png"/><Relationship Id="rId43" Type="http://schemas.openxmlformats.org/officeDocument/2006/relationships/hyperlink" Target="http://scholar.google.com/scholar_lookup?title=Different%20inactivation%20behaviors%20of%20MS-2%20phage%20and%20Escherichia%20coli%20in%20TiO2%20photocatalytic%20disinfection&amp;author=M.%20Cho&amp;author=H.%20Chung&amp;author=W.%20Choi&amp;author=J.%20Yoon&amp;journal=Appl%20Environ%20Microbiol&amp;volume=71&amp;issue=1&amp;pages=270-5&amp;publication_year=2005" TargetMode="External"/><Relationship Id="rId48" Type="http://schemas.openxmlformats.org/officeDocument/2006/relationships/hyperlink" Target="http://scholar.google.com/scholar_lookup?title=Advanced%20chemical%20oxidation%3A%20its%20present%20role%20and%20potential%20future%20in%20hazardous%20waste%20treatment&amp;author=C.%20Huang&amp;author=C.%20Dong&amp;author=Z.%20Tang&amp;journal=Waste%20Manag&amp;volume=13&amp;issue=5&amp;pages=361-77&amp;publication_year=1993" TargetMode="External"/><Relationship Id="rId8" Type="http://schemas.openxmlformats.org/officeDocument/2006/relationships/hyperlink" Target="https://link.springer.com/article/10.1007/s40726-015-0015-z" TargetMode="External"/><Relationship Id="rId51" Type="http://schemas.openxmlformats.org/officeDocument/2006/relationships/hyperlink" Target="https://scholar.google.com/scholar?q=Tang%20WZ.%20Physicochemical%20treatment%20of%20hazardous%20wastes.%20CRC%20Press%3B%202003." TargetMode="External"/><Relationship Id="rId3" Type="http://schemas.openxmlformats.org/officeDocument/2006/relationships/styles" Target="styles.xml"/><Relationship Id="rId12" Type="http://schemas.openxmlformats.org/officeDocument/2006/relationships/hyperlink" Target="https://link.springer.com/article/10.1007/s40726-015-0015-z" TargetMode="External"/><Relationship Id="rId17" Type="http://schemas.openxmlformats.org/officeDocument/2006/relationships/hyperlink" Target="https://link.springer.com/article/10.1007/s40726-015-0015-z" TargetMode="External"/><Relationship Id="rId25" Type="http://schemas.openxmlformats.org/officeDocument/2006/relationships/hyperlink" Target="https://link.springer.com/article/10.1007/s40726-015-0015-z" TargetMode="External"/><Relationship Id="rId33" Type="http://schemas.openxmlformats.org/officeDocument/2006/relationships/hyperlink" Target="https://link.springer.com/article/10.1007/s40726-015-0015-z" TargetMode="External"/><Relationship Id="rId38" Type="http://schemas.openxmlformats.org/officeDocument/2006/relationships/image" Target="media/image5.png"/><Relationship Id="rId46" Type="http://schemas.openxmlformats.org/officeDocument/2006/relationships/hyperlink" Target="http://scholar.google.com/scholar_lookup?title=Wastewater%20engineering&amp;author=G.%20Tchobanoglous&amp;author=F.%20Burton&amp;author=H.%20Stensel&amp;publication_year=2003" TargetMode="External"/><Relationship Id="rId20" Type="http://schemas.openxmlformats.org/officeDocument/2006/relationships/hyperlink" Target="https://link.springer.com/article/10.1007/s40726-015-0015-z" TargetMode="External"/><Relationship Id="rId41" Type="http://schemas.openxmlformats.org/officeDocument/2006/relationships/hyperlink" Target="https://scholar.google.com/scholar?q=Glaze%20WH%2C%20Kang%20J-W%2C%20Chapin%20DH.%20The%20chemistry%20of%20water%20treatment%20processes%20involving%20ozone%2C%20hydrogen%20peroxide%20and%20ultraviolet%20radiation.%20198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nk.springer.com/article/10.1007/s40726-015-0015-z" TargetMode="External"/><Relationship Id="rId23" Type="http://schemas.openxmlformats.org/officeDocument/2006/relationships/hyperlink" Target="https://link.springer.com/article/10.1007/s40726-015-0015-z" TargetMode="External"/><Relationship Id="rId28" Type="http://schemas.openxmlformats.org/officeDocument/2006/relationships/hyperlink" Target="https://link.springer.com/article/10.1007/s40726-015-0015-z" TargetMode="External"/><Relationship Id="rId36" Type="http://schemas.openxmlformats.org/officeDocument/2006/relationships/chart" Target="charts/chart1.xml"/><Relationship Id="rId49" Type="http://schemas.openxmlformats.org/officeDocument/2006/relationships/hyperlink" Target="https://scholar.google.com/scholar?q=System%20SE.%20The%20UV%2Foxidation%20handbook.%20In%20199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ATLSBS11\RedirectedFolders\lancecard\My%20Documents\My%20Documents\Service%20Reports\Appleton%20Coated\%237%20Machine\ORP%20and%20ATP%20Data%20%237.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ORP Value</a:t>
            </a:r>
            <a:r>
              <a:rPr lang="en-US" baseline="0"/>
              <a:t> </a:t>
            </a:r>
            <a:r>
              <a:rPr lang="en-US"/>
              <a:t>Warm Water Tank</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3.3003300330033E-2"/>
          <c:y val="0.14805570137066201"/>
          <c:w val="0.93949394939493946"/>
          <c:h val="0.75861738116068822"/>
        </c:manualLayout>
      </c:layout>
      <c:lineChart>
        <c:grouping val="standard"/>
        <c:varyColors val="0"/>
        <c:ser>
          <c:idx val="0"/>
          <c:order val="0"/>
          <c:tx>
            <c:strRef>
              <c:f>Sheet1!$B$4</c:f>
              <c:strCache>
                <c:ptCount val="1"/>
                <c:pt idx="0">
                  <c:v>ORP Value</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trendline>
            <c:spPr>
              <a:ln w="19050" cap="rnd">
                <a:solidFill>
                  <a:schemeClr val="accent1"/>
                </a:solidFill>
              </a:ln>
              <a:effectLst/>
            </c:spPr>
            <c:trendlineType val="linear"/>
            <c:dispRSqr val="0"/>
            <c:dispEq val="0"/>
          </c:trendline>
          <c:trendline>
            <c:spPr>
              <a:ln w="38100" cap="rnd">
                <a:solidFill>
                  <a:schemeClr val="accent4">
                    <a:lumMod val="60000"/>
                    <a:lumOff val="40000"/>
                  </a:schemeClr>
                </a:solidFill>
              </a:ln>
              <a:effectLst/>
            </c:spPr>
            <c:trendlineType val="linear"/>
            <c:dispRSqr val="0"/>
            <c:dispEq val="0"/>
          </c:trendline>
          <c:val>
            <c:numRef>
              <c:f>Sheet1!$B$5:$B$20</c:f>
              <c:numCache>
                <c:formatCode>General</c:formatCode>
                <c:ptCount val="16"/>
                <c:pt idx="0">
                  <c:v>-40</c:v>
                </c:pt>
                <c:pt idx="1">
                  <c:v>36</c:v>
                </c:pt>
                <c:pt idx="2">
                  <c:v>73</c:v>
                </c:pt>
                <c:pt idx="3">
                  <c:v>320</c:v>
                </c:pt>
                <c:pt idx="4">
                  <c:v>255</c:v>
                </c:pt>
                <c:pt idx="5">
                  <c:v>439</c:v>
                </c:pt>
                <c:pt idx="6">
                  <c:v>374</c:v>
                </c:pt>
                <c:pt idx="7">
                  <c:v>462</c:v>
                </c:pt>
                <c:pt idx="8">
                  <c:v>533</c:v>
                </c:pt>
                <c:pt idx="9">
                  <c:v>352</c:v>
                </c:pt>
                <c:pt idx="10">
                  <c:v>351</c:v>
                </c:pt>
                <c:pt idx="11">
                  <c:v>423</c:v>
                </c:pt>
                <c:pt idx="12">
                  <c:v>410</c:v>
                </c:pt>
                <c:pt idx="13">
                  <c:v>449</c:v>
                </c:pt>
                <c:pt idx="14">
                  <c:v>518</c:v>
                </c:pt>
                <c:pt idx="15">
                  <c:v>496</c:v>
                </c:pt>
              </c:numCache>
            </c:numRef>
          </c:val>
          <c:smooth val="0"/>
          <c:extLst>
            <c:ext xmlns:c16="http://schemas.microsoft.com/office/drawing/2014/chart" uri="{C3380CC4-5D6E-409C-BE32-E72D297353CC}">
              <c16:uniqueId val="{00000002-7644-489B-B6B3-71B1D9E2E10F}"/>
            </c:ext>
          </c:extLst>
        </c:ser>
        <c:dLbls>
          <c:dLblPos val="ctr"/>
          <c:showLegendKey val="0"/>
          <c:showVal val="1"/>
          <c:showCatName val="0"/>
          <c:showSerName val="0"/>
          <c:showPercent val="0"/>
          <c:showBubbleSize val="0"/>
        </c:dLbls>
        <c:marker val="1"/>
        <c:smooth val="0"/>
        <c:axId val="508413896"/>
        <c:axId val="508414288"/>
      </c:lineChart>
      <c:catAx>
        <c:axId val="508413896"/>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08414288"/>
        <c:crosses val="autoZero"/>
        <c:auto val="1"/>
        <c:lblAlgn val="ctr"/>
        <c:lblOffset val="100"/>
        <c:noMultiLvlLbl val="0"/>
      </c:catAx>
      <c:valAx>
        <c:axId val="5084142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084138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0.00691</cdr:x>
      <cdr:y>0.16753</cdr:y>
    </cdr:from>
    <cdr:to>
      <cdr:x>0.19949</cdr:x>
      <cdr:y>0.36434</cdr:y>
    </cdr:to>
    <cdr:sp macro="" textlink="">
      <cdr:nvSpPr>
        <cdr:cNvPr id="11" name="TextBox 1"/>
        <cdr:cNvSpPr txBox="1"/>
      </cdr:nvSpPr>
      <cdr:spPr>
        <a:xfrm xmlns:a="http://schemas.openxmlformats.org/drawingml/2006/main">
          <a:off x="41189" y="329350"/>
          <a:ext cx="1147531" cy="386930"/>
        </a:xfrm>
        <a:prstGeom xmlns:a="http://schemas.openxmlformats.org/drawingml/2006/main" prst="rect">
          <a:avLst/>
        </a:prstGeom>
        <a:solidFill xmlns:a="http://schemas.openxmlformats.org/drawingml/2006/main">
          <a:srgbClr val="FFFF00"/>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t>ORP</a:t>
          </a:r>
          <a:r>
            <a:rPr lang="en-US" sz="1000" b="1" baseline="0"/>
            <a:t> (-40) Before Treatment</a:t>
          </a:r>
          <a:endParaRPr lang="en-US" sz="10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18340-48DA-484B-A431-937DAD1F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8</Pages>
  <Words>3484</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Card</dc:creator>
  <cp:keywords/>
  <dc:description/>
  <cp:lastModifiedBy>Lance Card</cp:lastModifiedBy>
  <cp:revision>10</cp:revision>
  <dcterms:created xsi:type="dcterms:W3CDTF">2018-01-12T16:47:00Z</dcterms:created>
  <dcterms:modified xsi:type="dcterms:W3CDTF">2022-08-01T22:34:00Z</dcterms:modified>
</cp:coreProperties>
</file>